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B7DB" w14:textId="77777777" w:rsidR="00065C85" w:rsidRDefault="00195417" w:rsidP="00065C85">
      <w:pPr>
        <w:spacing w:after="0" w:line="240" w:lineRule="auto"/>
        <w:jc w:val="center"/>
        <w:rPr>
          <w:rFonts w:ascii="TH SarabunIT๙" w:eastAsia="Calibri" w:hAnsi="TH SarabunIT๙" w:cs="Angsana New"/>
          <w:b/>
          <w:bCs/>
          <w:sz w:val="32"/>
          <w:szCs w:val="32"/>
        </w:rPr>
      </w:pPr>
      <w:bookmarkStart w:id="0" w:name="_Hlk196119813"/>
      <w:bookmarkStart w:id="1" w:name="_Hlk198128292"/>
      <w:r w:rsidRPr="00195417">
        <w:rPr>
          <w:rFonts w:ascii="Angsana New" w:eastAsia="Cordi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260365" wp14:editId="315D08AB">
            <wp:simplePos x="0" y="0"/>
            <wp:positionH relativeFrom="margin">
              <wp:posOffset>3717153</wp:posOffset>
            </wp:positionH>
            <wp:positionV relativeFrom="paragraph">
              <wp:posOffset>-514350</wp:posOffset>
            </wp:positionV>
            <wp:extent cx="909552" cy="1181100"/>
            <wp:effectExtent l="0" t="0" r="5080" b="0"/>
            <wp:wrapNone/>
            <wp:docPr id="2" name="Picture 1" descr="http://cdn.enttrong.com/wp-content/uploads/2013/12/logo_ru_nstru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enttrong.com/wp-content/uploads/2013/12/logo_ru_nstru-200x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0" r="11500"/>
                    <a:stretch/>
                  </pic:blipFill>
                  <pic:spPr bwMode="auto">
                    <a:xfrm>
                      <a:off x="0" y="0"/>
                      <a:ext cx="911587" cy="11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0529B" w14:textId="77777777" w:rsidR="00195417" w:rsidRDefault="00195417" w:rsidP="00065C85">
      <w:pPr>
        <w:spacing w:after="0" w:line="240" w:lineRule="auto"/>
        <w:jc w:val="center"/>
        <w:rPr>
          <w:rFonts w:ascii="TH SarabunIT๙" w:eastAsia="Calibri" w:hAnsi="TH SarabunIT๙" w:cs="Angsana New"/>
          <w:b/>
          <w:bCs/>
          <w:sz w:val="32"/>
          <w:szCs w:val="32"/>
        </w:rPr>
      </w:pPr>
    </w:p>
    <w:p w14:paraId="4F7DDC80" w14:textId="77777777" w:rsidR="00195417" w:rsidRDefault="00195417" w:rsidP="00065C85">
      <w:pPr>
        <w:spacing w:after="0" w:line="240" w:lineRule="auto"/>
        <w:jc w:val="center"/>
        <w:rPr>
          <w:rFonts w:ascii="TH SarabunIT๙" w:eastAsia="Calibri" w:hAnsi="TH SarabunIT๙" w:cs="Angsana New"/>
          <w:b/>
          <w:bCs/>
          <w:sz w:val="32"/>
          <w:szCs w:val="32"/>
        </w:rPr>
      </w:pPr>
    </w:p>
    <w:p w14:paraId="2A80EC53" w14:textId="77777777" w:rsidR="00065C85" w:rsidRPr="009454A1" w:rsidRDefault="00065C85" w:rsidP="00065C8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454A1">
        <w:rPr>
          <w:rFonts w:ascii="TH SarabunIT๙" w:eastAsia="Calibri" w:hAnsi="TH SarabunIT๙" w:cs="Angsana New"/>
          <w:b/>
          <w:bCs/>
          <w:sz w:val="32"/>
          <w:szCs w:val="32"/>
          <w:cs/>
        </w:rPr>
        <w:t>แบบฟอร์ม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กระบวนการจัดการความรู้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</w:rPr>
        <w:t>(KM Process)</w:t>
      </w:r>
    </w:p>
    <w:p w14:paraId="2EF6ED1E" w14:textId="2A342DAB" w:rsidR="00065C85" w:rsidRPr="009454A1" w:rsidRDefault="00065C85" w:rsidP="00065C8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="00F3068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คณะมนุษยศาสตร์และสังคมศาสตร์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ราชภัฏนครศรีธรรมราช</w:t>
      </w:r>
    </w:p>
    <w:p w14:paraId="51F35DE1" w14:textId="2D397540" w:rsidR="00065C85" w:rsidRPr="009454A1" w:rsidRDefault="00065C85" w:rsidP="00065C8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ประจำปีการศึกษา 256</w:t>
      </w:r>
      <w:r w:rsidR="00401B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(1 </w:t>
      </w:r>
      <w:r w:rsidR="00D53A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มิถุนายน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 w:rsidR="00401B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="00E0034B"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30 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D53A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พฤษภาคม</w:t>
      </w:r>
      <w:r w:rsidR="00E0034B"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</w:t>
      </w:r>
      <w:r w:rsidR="00401B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0065739C" w14:textId="77777777" w:rsidR="00065C85" w:rsidRDefault="00D61DEF" w:rsidP="00D61DE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="001954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</w:t>
      </w:r>
    </w:p>
    <w:p w14:paraId="526ADBF4" w14:textId="77777777" w:rsidR="00F30682" w:rsidRPr="00684563" w:rsidRDefault="00065C85" w:rsidP="00F30682">
      <w:pPr>
        <w:pStyle w:val="a8"/>
        <w:rPr>
          <w:rFonts w:ascii="TH SarabunPSK" w:eastAsia="Calibri" w:hAnsi="TH SarabunPSK" w:cs="TH SarabunPSK"/>
          <w:sz w:val="32"/>
          <w:szCs w:val="32"/>
        </w:rPr>
      </w:pPr>
      <w:r w:rsidRPr="00065C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เป้าหมาย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</w:rPr>
        <w:t>KM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065C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F30682">
        <w:rPr>
          <w:rFonts w:ascii="TH SarabunPSK" w:eastAsia="Calibri" w:hAnsi="TH SarabunPSK" w:cs="TH SarabunPSK" w:hint="cs"/>
          <w:sz w:val="32"/>
          <w:szCs w:val="32"/>
          <w:cs/>
        </w:rPr>
        <w:t>เพื่อส่งเสริมการเรียนรู้ การแลกเปลี่ยน และการสร้างองค์ความรู้ใหม่อย่างต่อเนื่อง และช่วยให้เกิดการทำงานเป็นทีม การแลกเปลี่ยนความคิดเห็น และการพัฒนาอย่างยั่งยืน</w:t>
      </w:r>
    </w:p>
    <w:p w14:paraId="5192168F" w14:textId="775798C2" w:rsidR="00065C85" w:rsidRPr="00065C85" w:rsidRDefault="00065C85" w:rsidP="00065C85">
      <w:pPr>
        <w:spacing w:after="0"/>
        <w:rPr>
          <w:sz w:val="32"/>
          <w:szCs w:val="32"/>
          <w:cs/>
        </w:rPr>
      </w:pPr>
      <w:r w:rsidRPr="00065C8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ความสอดคล้องกับเป้าหมาย</w:t>
      </w:r>
      <w:r w:rsidRPr="00065C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</w:rPr>
        <w:t xml:space="preserve">KM </w:t>
      </w:r>
      <w:r w:rsidRPr="00065C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</w:t>
      </w:r>
      <w:r w:rsidR="00BD4107">
        <w:rPr>
          <w:rFonts w:hint="cs"/>
          <w:sz w:val="32"/>
          <w:szCs w:val="32"/>
          <w:cs/>
        </w:rPr>
        <w:t>หาวิทยาลัย</w:t>
      </w:r>
      <w:r>
        <w:rPr>
          <w:sz w:val="32"/>
          <w:szCs w:val="32"/>
        </w:rPr>
        <w:t xml:space="preserve"> </w:t>
      </w:r>
      <w:r w:rsidRPr="00065C85">
        <w:rPr>
          <w:rFonts w:ascii="TH SarabunPSK" w:hAnsi="TH SarabunPSK" w:cs="TH SarabunPSK"/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="00F44523">
        <w:rPr>
          <w:rFonts w:ascii="TH SarabunPSK" w:eastAsia="Calibri" w:hAnsi="TH SarabunPSK" w:cs="TH SarabunPSK" w:hint="cs"/>
          <w:sz w:val="32"/>
          <w:szCs w:val="32"/>
          <w:cs/>
        </w:rPr>
        <w:t>ด้านผลิตบัณฑิต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........................</w:t>
      </w:r>
      <w:r w:rsidR="00BD4107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14:paraId="6C785299" w14:textId="09721421" w:rsidR="00B3678C" w:rsidRPr="00B3678C" w:rsidRDefault="00B3678C" w:rsidP="00B3678C">
      <w:pPr>
        <w:spacing w:after="0"/>
      </w:pPr>
      <w:r w:rsidRPr="00B367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   </w:t>
      </w:r>
      <w:r w:rsidRPr="00B3678C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B3678C">
        <w:rPr>
          <w:rFonts w:hint="cs"/>
          <w:cs/>
        </w:rPr>
        <w:t xml:space="preserve"> </w:t>
      </w:r>
      <w:r w:rsidRPr="00B3678C">
        <w:t xml:space="preserve"> </w:t>
      </w:r>
      <w:r w:rsidR="00F30682">
        <w:rPr>
          <w:rFonts w:ascii="TH SarabunPSK" w:eastAsia="Calibri" w:hAnsi="TH SarabunPSK" w:cs="TH SarabunPSK" w:hint="cs"/>
          <w:sz w:val="32"/>
          <w:szCs w:val="32"/>
          <w:cs/>
        </w:rPr>
        <w:t>ผลิตบัณฑิต..</w:t>
      </w:r>
      <w:r w:rsidRPr="00B3678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3"/>
        <w:tblW w:w="5659" w:type="pct"/>
        <w:tblLook w:val="04A0" w:firstRow="1" w:lastRow="0" w:firstColumn="1" w:lastColumn="0" w:noHBand="0" w:noVBand="1"/>
      </w:tblPr>
      <w:tblGrid>
        <w:gridCol w:w="733"/>
        <w:gridCol w:w="5380"/>
        <w:gridCol w:w="1992"/>
        <w:gridCol w:w="1992"/>
        <w:gridCol w:w="1992"/>
        <w:gridCol w:w="1995"/>
        <w:gridCol w:w="1702"/>
      </w:tblGrid>
      <w:tr w:rsidR="00015B65" w:rsidRPr="00065C85" w14:paraId="777A2BFA" w14:textId="77777777" w:rsidTr="005B6043">
        <w:trPr>
          <w:gridAfter w:val="1"/>
          <w:wAfter w:w="540" w:type="pct"/>
        </w:trPr>
        <w:tc>
          <w:tcPr>
            <w:tcW w:w="232" w:type="pct"/>
            <w:shd w:val="clear" w:color="auto" w:fill="FFFF00"/>
            <w:vAlign w:val="center"/>
          </w:tcPr>
          <w:p w14:paraId="5F05B1F0" w14:textId="77777777" w:rsidR="00015B65" w:rsidRPr="00065C85" w:rsidRDefault="00015B65" w:rsidP="00AC3F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04" w:type="pct"/>
            <w:shd w:val="clear" w:color="auto" w:fill="FFFF00"/>
            <w:vAlign w:val="center"/>
          </w:tcPr>
          <w:p w14:paraId="788835DA" w14:textId="77777777" w:rsidR="00015B65" w:rsidRPr="00065C85" w:rsidRDefault="00015B65" w:rsidP="00AC3F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/เรื่อง</w:t>
            </w:r>
          </w:p>
        </w:tc>
        <w:tc>
          <w:tcPr>
            <w:tcW w:w="631" w:type="pct"/>
            <w:shd w:val="clear" w:color="auto" w:fill="FFFF00"/>
            <w:vAlign w:val="center"/>
          </w:tcPr>
          <w:p w14:paraId="7C8FD499" w14:textId="77777777" w:rsidR="00015B65" w:rsidRPr="00065C85" w:rsidRDefault="00015B65" w:rsidP="00AC3F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631" w:type="pct"/>
            <w:shd w:val="clear" w:color="auto" w:fill="FFFF00"/>
            <w:vAlign w:val="center"/>
          </w:tcPr>
          <w:p w14:paraId="34DBEA38" w14:textId="77777777" w:rsidR="00015B65" w:rsidRPr="00065C85" w:rsidRDefault="00015B65" w:rsidP="00AC3F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31" w:type="pct"/>
            <w:shd w:val="clear" w:color="auto" w:fill="FFFF00"/>
            <w:vAlign w:val="center"/>
          </w:tcPr>
          <w:p w14:paraId="73B52AE6" w14:textId="77777777" w:rsidR="00015B65" w:rsidRPr="00065C85" w:rsidRDefault="00015B65" w:rsidP="00AC3F2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32" w:type="pct"/>
            <w:shd w:val="clear" w:color="auto" w:fill="FFFF00"/>
            <w:vAlign w:val="center"/>
          </w:tcPr>
          <w:p w14:paraId="083BC17A" w14:textId="77777777" w:rsidR="00015B65" w:rsidRPr="00065C85" w:rsidRDefault="00015B65" w:rsidP="00AC3F22">
            <w:pPr>
              <w:ind w:right="-10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30682" w:rsidRPr="00065C85" w14:paraId="3CBBC946" w14:textId="77777777" w:rsidTr="005B6043">
        <w:trPr>
          <w:gridAfter w:val="1"/>
          <w:wAfter w:w="540" w:type="pct"/>
        </w:trPr>
        <w:tc>
          <w:tcPr>
            <w:tcW w:w="232" w:type="pct"/>
          </w:tcPr>
          <w:p w14:paraId="24F5FAAD" w14:textId="4CCB110C" w:rsidR="00F30682" w:rsidRPr="00250603" w:rsidRDefault="00F30682" w:rsidP="00F3068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0603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9CB" w14:textId="77777777" w:rsidR="00F30682" w:rsidRPr="00250603" w:rsidRDefault="00F30682" w:rsidP="00F30682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50603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ด้านผลิตบัณฑิต</w:t>
            </w:r>
          </w:p>
          <w:p w14:paraId="030511D3" w14:textId="77777777" w:rsidR="00F30682" w:rsidRPr="00250603" w:rsidRDefault="00F30682" w:rsidP="00F30682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250603">
              <w:rPr>
                <w:rFonts w:ascii="TH SarabunPSK" w:eastAsia="Calibri" w:hAnsi="TH SarabunPSK" w:cs="TH SarabunPSK"/>
                <w:sz w:val="28"/>
                <w:cs/>
              </w:rPr>
              <w:t>กิจกรรมการนำเสนอผลงานวิจัยทางภาษาไทย ในหัวข้อ “ศาสตร์ศิลป์กระดังงาไทย</w:t>
            </w:r>
            <w:r w:rsidRPr="00250603">
              <w:rPr>
                <w:rFonts w:ascii="TH SarabunPSK" w:eastAsia="Calibri" w:hAnsi="TH SarabunPSK" w:cs="TH SarabunPSK"/>
                <w:sz w:val="28"/>
              </w:rPr>
              <w:t xml:space="preserve">: </w:t>
            </w:r>
            <w:r w:rsidRPr="00250603">
              <w:rPr>
                <w:rFonts w:ascii="TH SarabunPSK" w:eastAsia="Calibri" w:hAnsi="TH SarabunPSK" w:cs="TH SarabunPSK" w:hint="cs"/>
                <w:sz w:val="28"/>
                <w:cs/>
              </w:rPr>
              <w:t>การวิจัยทางภาษา วรรณกรรม และคติชน”</w:t>
            </w:r>
            <w:r w:rsidRPr="00250603">
              <w:rPr>
                <w:rFonts w:ascii="TH SarabunPSK" w:eastAsia="Calibri" w:hAnsi="TH SarabunPSK" w:cs="TH SarabunPSK"/>
                <w:sz w:val="28"/>
                <w:cs/>
              </w:rPr>
              <w:t xml:space="preserve"> สำหรับนักศึกษาสาขาวิชาภาษาไทย ชั้นปีที่ ๔ คณะมนุษยศาสตร์และสังคมศาสตร์ มหาวิทยาลัยราชภัฏนครศรีธรรมราช</w:t>
            </w:r>
            <w:r w:rsidRPr="00250603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250603">
              <w:rPr>
                <w:rFonts w:ascii="TH SarabunPSK" w:eastAsia="Calibri" w:hAnsi="TH SarabunPSK" w:cs="TH SarabunPSK" w:hint="cs"/>
                <w:sz w:val="28"/>
                <w:cs/>
              </w:rPr>
              <w:t>และ</w:t>
            </w:r>
            <w:r w:rsidRPr="00250603">
              <w:rPr>
                <w:rFonts w:ascii="TH SarabunPSK" w:eastAsia="Calibri" w:hAnsi="TH SarabunPSK" w:cs="TH SarabunPSK"/>
                <w:sz w:val="28"/>
                <w:cs/>
              </w:rPr>
              <w:t xml:space="preserve">กิจกรรมการนำเสนอบทความวิจัย มีนักศึกษาชั้นปีที่ ๔ สาขาวิชาภาษาไทย เข้าร่วมนำเสนอใน </w:t>
            </w:r>
            <w:r w:rsidRPr="00250603">
              <w:rPr>
                <w:rFonts w:ascii="TH SarabunPSK" w:eastAsia="Calibri" w:hAnsi="TH SarabunPSK" w:cs="TH SarabunPSK"/>
                <w:sz w:val="28"/>
              </w:rPr>
              <w:t>“</w:t>
            </w:r>
            <w:r w:rsidRPr="00250603">
              <w:rPr>
                <w:rFonts w:ascii="TH SarabunPSK" w:eastAsia="Calibri" w:hAnsi="TH SarabunPSK" w:cs="TH SarabunPSK"/>
                <w:sz w:val="28"/>
                <w:cs/>
              </w:rPr>
              <w:t xml:space="preserve">การประชุมทางวิชาการ ระดับปริญญาตรี ด้านมนุษยศาสตร์และสังคมศาสตร์ระดับชาติ ครั้งที่ </w:t>
            </w:r>
            <w:r w:rsidRPr="00250603">
              <w:rPr>
                <w:rFonts w:ascii="TH SarabunPSK" w:eastAsia="Calibri" w:hAnsi="TH SarabunPSK" w:cs="TH SarabunPSK"/>
                <w:sz w:val="28"/>
              </w:rPr>
              <w:t xml:space="preserve">9” </w:t>
            </w:r>
            <w:r w:rsidRPr="00250603">
              <w:rPr>
                <w:rFonts w:ascii="TH SarabunPSK" w:eastAsia="Calibri" w:hAnsi="TH SarabunPSK" w:cs="TH SarabunPSK" w:hint="cs"/>
                <w:sz w:val="28"/>
                <w:cs/>
              </w:rPr>
              <w:t xml:space="preserve">จัดโดย คณะศิลปศาสตร์ มหาวิทยาลัยสงขลานครินทร์ ผ่านระบบออนไลน์ </w:t>
            </w:r>
            <w:r w:rsidRPr="00250603">
              <w:rPr>
                <w:rFonts w:ascii="TH SarabunPSK" w:eastAsia="Calibri" w:hAnsi="TH SarabunPSK" w:cs="TH SarabunPSK"/>
                <w:sz w:val="28"/>
              </w:rPr>
              <w:t>Zoom Meeting</w:t>
            </w:r>
          </w:p>
          <w:p w14:paraId="0B9E8535" w14:textId="77777777" w:rsidR="00F30682" w:rsidRPr="00250603" w:rsidRDefault="00F30682" w:rsidP="00F30682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D4B" w14:textId="77777777" w:rsidR="00F30682" w:rsidRPr="00250603" w:rsidRDefault="00F30682" w:rsidP="00F306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50603"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 w:rsidRPr="00250603">
              <w:rPr>
                <w:rFonts w:ascii="TH SarabunPSK" w:eastAsia="Calibri" w:hAnsi="TH SarabunPSK" w:cs="TH SarabunPSK" w:hint="cs"/>
                <w:sz w:val="28"/>
                <w:cs/>
              </w:rPr>
              <w:t>ภาคเรียน</w:t>
            </w:r>
          </w:p>
          <w:p w14:paraId="67E0D37D" w14:textId="5732C571" w:rsidR="00F30682" w:rsidRPr="00250603" w:rsidRDefault="00F30682" w:rsidP="00F3068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0603">
              <w:rPr>
                <w:rFonts w:ascii="TH SarabunPSK" w:eastAsia="Calibri" w:hAnsi="TH SarabunPSK" w:cs="TH SarabunPSK"/>
                <w:sz w:val="28"/>
                <w:cs/>
              </w:rPr>
              <w:t xml:space="preserve">(ภาคเรียนที่ </w:t>
            </w:r>
            <w:r w:rsidRPr="00250603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250603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         ปีการศึกษา </w:t>
            </w:r>
            <w:r w:rsidRPr="00250603">
              <w:rPr>
                <w:rFonts w:ascii="TH SarabunPSK" w:eastAsia="Calibri" w:hAnsi="TH SarabunPSK" w:cs="TH SarabunPSK"/>
                <w:sz w:val="28"/>
              </w:rPr>
              <w:t>2567)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5FE2" w14:textId="77777777" w:rsidR="00F30682" w:rsidRPr="00250603" w:rsidRDefault="00F30682" w:rsidP="00F3068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5060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50603">
              <w:rPr>
                <w:rFonts w:ascii="TH SarabunPSK" w:hAnsi="TH SarabunPSK" w:cs="TH SarabunPSK" w:hint="cs"/>
                <w:sz w:val="28"/>
                <w:cs/>
              </w:rPr>
              <w:t xml:space="preserve">ผลงานวิจัยทางภาษาไทยของนักศึกษาชั้นปีที่ </w:t>
            </w:r>
            <w:r w:rsidRPr="00250603">
              <w:rPr>
                <w:rFonts w:ascii="TH SarabunPSK" w:hAnsi="TH SarabunPSK" w:cs="TH SarabunPSK"/>
                <w:sz w:val="28"/>
              </w:rPr>
              <w:t>4</w:t>
            </w:r>
          </w:p>
          <w:p w14:paraId="371E4252" w14:textId="4EE44727" w:rsidR="00F30682" w:rsidRPr="00250603" w:rsidRDefault="00F30682" w:rsidP="00F30682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060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50603">
              <w:rPr>
                <w:rFonts w:ascii="TH SarabunPSK" w:hAnsi="TH SarabunPSK" w:cs="TH SarabunPSK" w:hint="cs"/>
                <w:sz w:val="28"/>
                <w:cs/>
              </w:rPr>
              <w:t xml:space="preserve">นักศึกษาชั้นปีที่ </w:t>
            </w:r>
            <w:r w:rsidRPr="00250603">
              <w:rPr>
                <w:rFonts w:ascii="TH SarabunPSK" w:hAnsi="TH SarabunPSK" w:cs="TH SarabunPSK"/>
                <w:sz w:val="28"/>
              </w:rPr>
              <w:t xml:space="preserve">4 </w:t>
            </w:r>
            <w:r w:rsidRPr="00250603">
              <w:rPr>
                <w:rFonts w:ascii="TH SarabunPSK" w:hAnsi="TH SarabunPSK" w:cs="TH SarabunPSK" w:hint="cs"/>
                <w:sz w:val="28"/>
                <w:cs/>
              </w:rPr>
              <w:t xml:space="preserve">      มีผลงานวิจัยเพื่อนำเสนอในงานประชุมวิชาการหรือตีพิมพ์ในวารสาร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A73" w14:textId="268A8C25" w:rsidR="00F30682" w:rsidRPr="00250603" w:rsidRDefault="00F30682" w:rsidP="00F30682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0603">
              <w:rPr>
                <w:rFonts w:ascii="TH SarabunPSK" w:eastAsia="Calibri" w:hAnsi="TH SarabunPSK" w:cs="TH SarabunPSK" w:hint="cs"/>
                <w:sz w:val="28"/>
                <w:cs/>
              </w:rPr>
              <w:t xml:space="preserve">นักศึกษาชั้นปีที่ </w:t>
            </w:r>
            <w:r w:rsidRPr="00250603">
              <w:rPr>
                <w:rFonts w:ascii="TH SarabunPSK" w:eastAsia="Calibri" w:hAnsi="TH SarabunPSK" w:cs="TH SarabunPSK"/>
                <w:sz w:val="28"/>
              </w:rPr>
              <w:t xml:space="preserve">4 </w:t>
            </w:r>
            <w:r w:rsidRPr="00250603">
              <w:rPr>
                <w:rFonts w:ascii="TH SarabunPSK" w:eastAsia="Calibri" w:hAnsi="TH SarabunPSK" w:cs="TH SarabunPSK" w:hint="cs"/>
                <w:sz w:val="28"/>
                <w:cs/>
              </w:rPr>
              <w:t>และอาจารย์ที่ปรึกษาวิจัย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9C45" w14:textId="2C2F2D47" w:rsidR="00F30682" w:rsidRPr="00250603" w:rsidRDefault="00F30682" w:rsidP="00F30682">
            <w:pPr>
              <w:rPr>
                <w:rFonts w:ascii="TH SarabunPSK" w:eastAsia="Calibri" w:hAnsi="TH SarabunPSK" w:cs="TH SarabunPSK"/>
                <w:sz w:val="28"/>
              </w:rPr>
            </w:pPr>
            <w:r w:rsidRPr="00250603">
              <w:rPr>
                <w:rFonts w:ascii="TH SarabunPSK" w:eastAsia="Calibri" w:hAnsi="TH SarabunPSK" w:cs="TH SarabunPSK" w:hint="cs"/>
                <w:sz w:val="28"/>
                <w:cs/>
              </w:rPr>
              <w:t>คณาจารย์</w:t>
            </w:r>
            <w:r w:rsidRPr="00250603">
              <w:rPr>
                <w:rFonts w:ascii="TH SarabunPSK" w:eastAsia="Calibri" w:hAnsi="TH SarabunPSK" w:cs="TH SarabunPSK"/>
                <w:sz w:val="28"/>
                <w:cs/>
              </w:rPr>
              <w:t>สาขาวิชาภาษาไทย</w:t>
            </w:r>
          </w:p>
        </w:tc>
      </w:tr>
      <w:bookmarkEnd w:id="1"/>
      <w:tr w:rsidR="00E778A6" w:rsidRPr="00E778A6" w14:paraId="18295A61" w14:textId="77777777" w:rsidTr="005B6043">
        <w:trPr>
          <w:gridAfter w:val="1"/>
          <w:wAfter w:w="540" w:type="pct"/>
        </w:trPr>
        <w:tc>
          <w:tcPr>
            <w:tcW w:w="232" w:type="pct"/>
          </w:tcPr>
          <w:p w14:paraId="0B2563D7" w14:textId="77777777" w:rsidR="00E778A6" w:rsidRPr="00E778A6" w:rsidRDefault="00E778A6" w:rsidP="00E778A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2</w:t>
            </w:r>
          </w:p>
        </w:tc>
        <w:tc>
          <w:tcPr>
            <w:tcW w:w="1704" w:type="pct"/>
          </w:tcPr>
          <w:p w14:paraId="3473E7AD" w14:textId="2898A7B8" w:rsidR="00E778A6" w:rsidRPr="00E778A6" w:rsidRDefault="00E778A6" w:rsidP="00E778A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78A6">
              <w:rPr>
                <w:rFonts w:ascii="TH SarabunPSK" w:hAnsi="TH SarabunPSK" w:cs="TH SarabunPSK" w:hint="cs"/>
                <w:sz w:val="28"/>
                <w:cs/>
              </w:rPr>
              <w:t>การฝึ</w:t>
            </w:r>
            <w:r w:rsidRPr="00E778A6">
              <w:rPr>
                <w:rFonts w:ascii="TH SarabunPSK" w:hAnsi="TH SarabunPSK" w:cs="TH SarabunPSK"/>
                <w:sz w:val="28"/>
                <w:cs/>
              </w:rPr>
              <w:t>กอบรมปฏิบัติการหลักปรัชญาของเศรษฐกิจพอเพียง สู่การปฏิบัติจริง</w:t>
            </w:r>
          </w:p>
        </w:tc>
        <w:tc>
          <w:tcPr>
            <w:tcW w:w="631" w:type="pct"/>
          </w:tcPr>
          <w:p w14:paraId="53F8956D" w14:textId="0367142A" w:rsidR="00E778A6" w:rsidRPr="00E778A6" w:rsidRDefault="00E778A6" w:rsidP="00E778A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/>
                <w:sz w:val="28"/>
              </w:rPr>
              <w:t>2567-2568</w:t>
            </w:r>
          </w:p>
        </w:tc>
        <w:tc>
          <w:tcPr>
            <w:tcW w:w="631" w:type="pct"/>
          </w:tcPr>
          <w:p w14:paraId="424E44F2" w14:textId="77777777" w:rsidR="00E778A6" w:rsidRP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 xml:space="preserve">- มีแหล่งปฏิบัติการ เรียนรู้ สืบสาน ศาสตร์พระราชาเพื่อการพัฒนาท้องถิ่น มหาวิทยาลัยราชภัฏนครศรีธรรมราช ชุมชนป่ายาง ต.ท่างิ้ว อ.เมือง จ.นครศรีฯ  จำนวน 1 แห่ง    </w:t>
            </w:r>
          </w:p>
          <w:p w14:paraId="4FB7D978" w14:textId="77777777" w:rsidR="00E778A6" w:rsidRP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- รายงานผลการดำเนินโครงการ ฉบับสมบูรณ์ 1 ฉบับ</w:t>
            </w:r>
          </w:p>
          <w:p w14:paraId="5B1EBD77" w14:textId="77777777" w:rsidR="00E778A6" w:rsidRP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- ความพึงพอใจของผู้เข้าร่วมโครงการ ร้อยละ 80</w:t>
            </w:r>
          </w:p>
          <w:p w14:paraId="45575526" w14:textId="77777777" w:rsidR="00E778A6" w:rsidRP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- ความสุขมวลรวม (</w:t>
            </w:r>
            <w:r w:rsidRPr="00E778A6">
              <w:rPr>
                <w:rFonts w:ascii="TH SarabunPSK" w:eastAsia="Calibri" w:hAnsi="TH SarabunPSK" w:cs="TH SarabunPSK"/>
                <w:sz w:val="28"/>
              </w:rPr>
              <w:t xml:space="preserve">GVH) </w:t>
            </w: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ของผู้เข้าร่วมโครงการ ร้อยละ 41</w:t>
            </w:r>
          </w:p>
          <w:p w14:paraId="426A6141" w14:textId="77777777" w:rsidR="00E778A6" w:rsidRP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- ครัวเรือนต้นแบบพอเพียง 1 ครัวเรือน</w:t>
            </w:r>
          </w:p>
          <w:p w14:paraId="0621DB46" w14:textId="77777777" w:rsidR="00E778A6" w:rsidRP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- โรงเรียนอารยเกษตรพอเพียง 1 โรงเรียน</w:t>
            </w:r>
          </w:p>
          <w:p w14:paraId="02895E4D" w14:textId="5BE5CC0B" w:rsidR="00E778A6" w:rsidRPr="00E778A6" w:rsidRDefault="00E778A6" w:rsidP="00E778A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- โปรแกรมฝึกอบรมเศรษฐกิจพอเพียง 2 โปรแกรม</w:t>
            </w:r>
          </w:p>
        </w:tc>
        <w:tc>
          <w:tcPr>
            <w:tcW w:w="631" w:type="pct"/>
          </w:tcPr>
          <w:p w14:paraId="2DEFFD6B" w14:textId="77777777" w:rsidR="00E778A6" w:rsidRP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จำนวน </w:t>
            </w:r>
            <w:r w:rsidRPr="00E778A6">
              <w:rPr>
                <w:rFonts w:ascii="TH SarabunPSK" w:eastAsia="Calibri" w:hAnsi="TH SarabunPSK" w:cs="TH SarabunPSK"/>
                <w:sz w:val="28"/>
              </w:rPr>
              <w:t xml:space="preserve">380 </w:t>
            </w: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คน ประกอบด้วย </w:t>
            </w: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นักศึกษา/นักเรียน</w:t>
            </w: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E778A6">
              <w:rPr>
                <w:rFonts w:ascii="TH SarabunPSK" w:eastAsia="Calibri" w:hAnsi="TH SarabunPSK" w:cs="TH SarabunPSK"/>
                <w:sz w:val="28"/>
              </w:rPr>
              <w:t xml:space="preserve">50 </w:t>
            </w: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>คน</w:t>
            </w:r>
          </w:p>
          <w:p w14:paraId="6AD9C171" w14:textId="77777777" w:rsidR="00E778A6" w:rsidRP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อาจารย์</w:t>
            </w: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E778A6">
              <w:rPr>
                <w:rFonts w:ascii="TH SarabunPSK" w:eastAsia="Calibri" w:hAnsi="TH SarabunPSK" w:cs="TH SarabunPSK"/>
                <w:sz w:val="28"/>
              </w:rPr>
              <w:t xml:space="preserve">20 </w:t>
            </w: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คน</w:t>
            </w:r>
          </w:p>
          <w:p w14:paraId="3EDF0882" w14:textId="77777777" w:rsidR="00E778A6" w:rsidRP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บุคลากร</w:t>
            </w: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คน</w:t>
            </w:r>
          </w:p>
          <w:p w14:paraId="6AF3726F" w14:textId="0D5631D4" w:rsidR="00E778A6" w:rsidRPr="00E778A6" w:rsidRDefault="00E778A6" w:rsidP="00E778A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ประชาชนในพื้นที่/ผู้สนใจเข้าร่วม</w:t>
            </w: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E778A6">
              <w:rPr>
                <w:rFonts w:ascii="TH SarabunPSK" w:eastAsia="Calibri" w:hAnsi="TH SarabunPSK" w:cs="TH SarabunPSK"/>
                <w:sz w:val="28"/>
              </w:rPr>
              <w:t xml:space="preserve">300 </w:t>
            </w: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คน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38088F36" w14:textId="77777777" w:rsidR="00E778A6" w:rsidRP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 xml:space="preserve">ผศ.พงศ์ประสิทธิ์ อ่อนจันทร์ </w:t>
            </w:r>
          </w:p>
          <w:p w14:paraId="13872D4A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อาจารย์ประจำสาขาวิชาการพัฒนาชุมชน</w:t>
            </w:r>
          </w:p>
          <w:p w14:paraId="30F93C5E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2C1B6E77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72652975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119AF31D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7C83D25B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286F43DC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248E61B8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24A80567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30DC80AF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69152578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42837A5E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41C2AF9A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3B156973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755C52E1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636E6DEC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0F92E25A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22347104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4ED7983B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2324C678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7CA0FD2C" w14:textId="77777777" w:rsid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1879EA97" w14:textId="3B6AEDE6" w:rsidR="00E778A6" w:rsidRPr="00E778A6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778A6" w:rsidRPr="00065C85" w14:paraId="623066E4" w14:textId="45C5F5E2" w:rsidTr="005B604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EDA1" w14:textId="315340E3" w:rsidR="00E778A6" w:rsidRPr="00065C85" w:rsidRDefault="00E778A6" w:rsidP="00E778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3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F292" w14:textId="77777777" w:rsidR="00E778A6" w:rsidRPr="00781AA6" w:rsidRDefault="00E778A6" w:rsidP="00E778A6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781AA6">
              <w:rPr>
                <w:rFonts w:ascii="TH SarabunPSK" w:hAnsi="TH SarabunPSK" w:cs="TH SarabunPSK"/>
                <w:sz w:val="28"/>
                <w:cs/>
              </w:rPr>
              <w:t>การพัฒนาบัณฑิตด้านการฝึกภาคสนามทางการท่องเที่ยว</w:t>
            </w:r>
          </w:p>
          <w:p w14:paraId="0432F404" w14:textId="77777777" w:rsidR="00E778A6" w:rsidRDefault="00E778A6" w:rsidP="00E778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ภายใต้</w:t>
            </w:r>
            <w:r w:rsidRPr="00781AA6">
              <w:rPr>
                <w:rFonts w:ascii="TH SarabunPSK" w:hAnsi="TH SarabunPSK" w:cs="TH SarabunPSK"/>
                <w:sz w:val="28"/>
                <w:cs/>
              </w:rPr>
              <w:t xml:space="preserve">กิจกรรมการศึกษาภาคสนามด้านการท่องเที่ยว (กิจกรรมที่ </w:t>
            </w:r>
            <w:r w:rsidRPr="00781AA6">
              <w:rPr>
                <w:rFonts w:ascii="TH SarabunPSK" w:hAnsi="TH SarabunPSK" w:cs="TH SarabunPSK"/>
                <w:sz w:val="28"/>
              </w:rPr>
              <w:t>32</w:t>
            </w:r>
            <w:r w:rsidRPr="00781AA6">
              <w:rPr>
                <w:rFonts w:ascii="TH SarabunPSK" w:hAnsi="TH SarabunPSK" w:cs="TH SarabunPSK"/>
                <w:sz w:val="28"/>
                <w:cs/>
              </w:rPr>
              <w:t xml:space="preserve">) โครงการพัฒนานักศึกษาให้มีอัตลักษณ์และคุณลักษณะ </w:t>
            </w:r>
            <w:r w:rsidRPr="00781AA6">
              <w:rPr>
                <w:rFonts w:ascii="TH SarabunPSK" w:hAnsi="TH SarabunPSK" w:cs="TH SarabunPSK"/>
                <w:sz w:val="28"/>
              </w:rPr>
              <w:t xml:space="preserve">4 </w:t>
            </w:r>
            <w:r w:rsidRPr="00781AA6">
              <w:rPr>
                <w:rFonts w:ascii="TH SarabunPSK" w:hAnsi="TH SarabunPSK" w:cs="TH SarabunPSK"/>
                <w:sz w:val="28"/>
                <w:cs/>
              </w:rPr>
              <w:t xml:space="preserve">ประการ ตามพระบรมราโชบายด้านการศึกษา (โครงการที่ </w:t>
            </w:r>
            <w:r w:rsidRPr="00781AA6">
              <w:rPr>
                <w:rFonts w:ascii="TH SarabunPSK" w:hAnsi="TH SarabunPSK" w:cs="TH SarabunPSK"/>
                <w:sz w:val="28"/>
              </w:rPr>
              <w:t>16)</w:t>
            </w:r>
          </w:p>
          <w:p w14:paraId="31C7F0EE" w14:textId="77777777" w:rsidR="00E778A6" w:rsidRPr="00974947" w:rsidRDefault="00E778A6" w:rsidP="00E778A6">
            <w:pPr>
              <w:pStyle w:val="a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1. ก</w:t>
            </w:r>
            <w:r w:rsidRPr="00974947">
              <w:rPr>
                <w:rFonts w:ascii="TH SarabunPSK" w:eastAsia="Calibri" w:hAnsi="TH SarabunPSK" w:cs="TH SarabunPSK"/>
                <w:sz w:val="28"/>
                <w:cs/>
              </w:rPr>
              <w:t>ารเรียนรู้แบบภาคสนาม (</w:t>
            </w:r>
            <w:r w:rsidRPr="00974947">
              <w:rPr>
                <w:rFonts w:ascii="TH SarabunPSK" w:eastAsia="Calibri" w:hAnsi="TH SarabunPSK" w:cs="TH SarabunPSK"/>
                <w:sz w:val="28"/>
              </w:rPr>
              <w:t xml:space="preserve">Field-Based Learning) </w:t>
            </w:r>
            <w:r w:rsidRPr="00974947">
              <w:rPr>
                <w:rFonts w:ascii="TH SarabunPSK" w:eastAsia="Calibri" w:hAnsi="TH SarabunPSK" w:cs="TH SarabunPSK"/>
                <w:sz w:val="28"/>
                <w:cs/>
              </w:rPr>
              <w:t>ให้ผู้เรียนได้สัมผัสแหล่งท่องเที่ยวจริง</w:t>
            </w:r>
          </w:p>
          <w:p w14:paraId="5E72AC22" w14:textId="77777777" w:rsidR="00E778A6" w:rsidRPr="00974947" w:rsidRDefault="00E778A6" w:rsidP="00E778A6">
            <w:pPr>
              <w:pStyle w:val="a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2. </w:t>
            </w:r>
            <w:r w:rsidRPr="00974947">
              <w:rPr>
                <w:rFonts w:ascii="TH SarabunPSK" w:eastAsia="Calibri" w:hAnsi="TH SarabunPSK" w:cs="TH SarabunPSK"/>
                <w:sz w:val="28"/>
                <w:cs/>
              </w:rPr>
              <w:t>ฝึกทักษะวิชาชีพด้วยกระบวนการ</w:t>
            </w:r>
            <w:r w:rsidRPr="00974947">
              <w:rPr>
                <w:rFonts w:ascii="TH SarabunPSK" w:eastAsia="Calibri" w:hAnsi="TH SarabunPSK" w:cs="TH SarabunPSK"/>
                <w:sz w:val="28"/>
              </w:rPr>
              <w:t xml:space="preserve"> Project-Based Learning (PBL) </w:t>
            </w:r>
            <w:r w:rsidRPr="00974947">
              <w:rPr>
                <w:rFonts w:ascii="TH SarabunPSK" w:eastAsia="Calibri" w:hAnsi="TH SarabunPSK" w:cs="TH SarabunPSK"/>
                <w:sz w:val="28"/>
                <w:cs/>
              </w:rPr>
              <w:t>เช่น การวางแผนเดินทาง การประสานงาน การจัดทำคู่มือ ฯลฯ</w:t>
            </w:r>
          </w:p>
          <w:p w14:paraId="70426DBD" w14:textId="77777777" w:rsidR="00E778A6" w:rsidRPr="00974947" w:rsidRDefault="00E778A6" w:rsidP="00E778A6">
            <w:pPr>
              <w:pStyle w:val="a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3.</w:t>
            </w:r>
            <w:r w:rsidRPr="00974947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974947">
              <w:rPr>
                <w:rFonts w:ascii="TH SarabunPSK" w:eastAsia="Calibri" w:hAnsi="TH SarabunPSK" w:cs="TH SarabunPSK"/>
                <w:sz w:val="28"/>
                <w:cs/>
              </w:rPr>
              <w:t>พัฒนาทักษะการเป็นมัคคุเทศก์ผ่านกิจกรรมการฝึกปฏิบัติ (เช่น การให้ข้อมูล การอำนวยความสะดวก ฯลฯ)</w:t>
            </w:r>
          </w:p>
          <w:p w14:paraId="30D4126E" w14:textId="3F78E040" w:rsidR="00E778A6" w:rsidRPr="00065C85" w:rsidRDefault="00E778A6" w:rsidP="00E778A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4.</w:t>
            </w:r>
            <w:r w:rsidRPr="00974947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974947">
              <w:rPr>
                <w:rFonts w:ascii="TH SarabunPSK" w:eastAsia="Calibri" w:hAnsi="TH SarabunPSK" w:cs="TH SarabunPSK"/>
                <w:sz w:val="28"/>
                <w:cs/>
              </w:rPr>
              <w:t>ดำเนินการโดยยึดหลัก</w:t>
            </w:r>
            <w:r w:rsidRPr="00974947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974947">
              <w:rPr>
                <w:rFonts w:ascii="TH SarabunPSK" w:eastAsia="Calibri" w:hAnsi="TH SarabunPSK" w:cs="TH SarabunPSK"/>
                <w:sz w:val="28"/>
                <w:cs/>
              </w:rPr>
              <w:t>มาตรฐานของกรมการท่องเที่ยว</w:t>
            </w:r>
            <w:r w:rsidRPr="00974947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974947">
              <w:rPr>
                <w:rFonts w:ascii="TH SarabunPSK" w:eastAsia="Calibri" w:hAnsi="TH SarabunPSK" w:cs="TH SarabunPSK"/>
                <w:sz w:val="28"/>
                <w:cs/>
              </w:rPr>
              <w:t>เพื่อรองรับการขอใบอนุญาตมัคคุเทศก์ในอนาคต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98E" w14:textId="77777777" w:rsidR="00E778A6" w:rsidRDefault="00E778A6" w:rsidP="00E778A6">
            <w:pPr>
              <w:pStyle w:val="a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7 วัน</w:t>
            </w:r>
          </w:p>
          <w:p w14:paraId="38901D05" w14:textId="77777777" w:rsidR="00E778A6" w:rsidRDefault="00E778A6" w:rsidP="00E778A6">
            <w:pPr>
              <w:pStyle w:val="a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19-25 ม.ค. 68</w:t>
            </w:r>
          </w:p>
          <w:p w14:paraId="52D3D0BD" w14:textId="6487AA21" w:rsidR="00E778A6" w:rsidRPr="00065C85" w:rsidRDefault="00E778A6" w:rsidP="00E778A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8F79" w14:textId="77777777" w:rsidR="00E778A6" w:rsidRDefault="00E778A6" w:rsidP="00E778A6">
            <w:pPr>
              <w:pStyle w:val="a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1. </w:t>
            </w:r>
            <w:r w:rsidRPr="00F9394D">
              <w:rPr>
                <w:rFonts w:ascii="TH SarabunPSK" w:eastAsia="Calibri" w:hAnsi="TH SarabunPSK" w:cs="TH SarabunPSK"/>
                <w:sz w:val="28"/>
                <w:cs/>
              </w:rPr>
              <w:t>จำนวนนักศึกษาเข้าร่วมกิจกรรม</w:t>
            </w:r>
          </w:p>
          <w:p w14:paraId="69A1F41D" w14:textId="77777777" w:rsidR="00E778A6" w:rsidRDefault="00E778A6" w:rsidP="00E778A6">
            <w:pPr>
              <w:pStyle w:val="a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2. </w:t>
            </w:r>
            <w:r w:rsidRPr="006455F8">
              <w:rPr>
                <w:rFonts w:ascii="TH SarabunPSK" w:eastAsia="Calibri" w:hAnsi="TH SarabunPSK" w:cs="TH SarabunPSK"/>
                <w:sz w:val="28"/>
                <w:cs/>
              </w:rPr>
              <w:t>ความรู้และทักษะในงานมัคคุเทศก์และทรัพยากรการท่องเที่ยว</w:t>
            </w:r>
          </w:p>
          <w:p w14:paraId="22FBC724" w14:textId="051EF09A" w:rsidR="00E778A6" w:rsidRPr="00065C85" w:rsidRDefault="00E778A6" w:rsidP="00E778A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3. </w:t>
            </w:r>
            <w:r w:rsidRPr="00A844B7">
              <w:rPr>
                <w:rFonts w:ascii="TH SarabunPSK" w:eastAsia="Calibri" w:hAnsi="TH SarabunPSK" w:cs="TH SarabunPSK"/>
                <w:sz w:val="28"/>
                <w:cs/>
              </w:rPr>
              <w:t>ระดับ</w:t>
            </w:r>
            <w:r w:rsidRPr="006455F8">
              <w:rPr>
                <w:rFonts w:ascii="TH SarabunPSK" w:eastAsia="Calibri" w:hAnsi="TH SarabunPSK" w:cs="TH SarabunPSK"/>
                <w:sz w:val="28"/>
                <w:cs/>
              </w:rPr>
              <w:t>ความพึงพอใจของนักศึกษาต่อกิจกรรม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8329" w14:textId="77777777" w:rsidR="00E778A6" w:rsidRDefault="00E778A6" w:rsidP="00E778A6">
            <w:pPr>
              <w:pStyle w:val="a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1. ร้อยละ 100</w:t>
            </w:r>
          </w:p>
          <w:p w14:paraId="5239AE02" w14:textId="77777777" w:rsidR="00E778A6" w:rsidRDefault="00E778A6" w:rsidP="00E778A6">
            <w:pPr>
              <w:pStyle w:val="a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(ผล</w:t>
            </w:r>
            <w:r>
              <w:rPr>
                <w:rFonts w:ascii="TH SarabunPSK" w:eastAsia="Calibri" w:hAnsi="TH SarabunPSK" w:cs="TH SarabunPSK"/>
                <w:sz w:val="28"/>
              </w:rPr>
              <w:t>: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ร้อยละ 100)</w:t>
            </w:r>
          </w:p>
          <w:p w14:paraId="09D57512" w14:textId="77777777" w:rsidR="00E778A6" w:rsidRDefault="00E778A6" w:rsidP="00E778A6">
            <w:pPr>
              <w:pStyle w:val="a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2. ค่าเฉลี่ย 4.00 ขึ้นไป (ผล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4.18)</w:t>
            </w:r>
          </w:p>
          <w:p w14:paraId="5CF8EE0E" w14:textId="77777777" w:rsidR="00E778A6" w:rsidRDefault="00E778A6" w:rsidP="00E778A6">
            <w:pPr>
              <w:pStyle w:val="a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3. ค่าเฉลี่ย 4.00 ขึ้นไป (ผล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4.51)</w:t>
            </w:r>
          </w:p>
          <w:p w14:paraId="301379CF" w14:textId="6EDC4329" w:rsidR="00E778A6" w:rsidRPr="00065C85" w:rsidRDefault="00E778A6" w:rsidP="00E778A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9D8" w14:textId="397DB542" w:rsidR="00E778A6" w:rsidRPr="00065C85" w:rsidRDefault="00E778A6" w:rsidP="00E778A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สาขาวิชาการท่องเที่ยว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6BEC9" w14:textId="6B47B87E" w:rsidR="00E778A6" w:rsidRPr="00065C85" w:rsidRDefault="00E778A6" w:rsidP="00E778A6"/>
        </w:tc>
      </w:tr>
      <w:tr w:rsidR="00E778A6" w:rsidRPr="0032764E" w14:paraId="7C59E24A" w14:textId="77777777" w:rsidTr="005B6043">
        <w:trPr>
          <w:gridAfter w:val="1"/>
          <w:wAfter w:w="540" w:type="pct"/>
        </w:trPr>
        <w:tc>
          <w:tcPr>
            <w:tcW w:w="232" w:type="pct"/>
            <w:shd w:val="clear" w:color="auto" w:fill="auto"/>
          </w:tcPr>
          <w:p w14:paraId="7243310A" w14:textId="1F4B227A" w:rsidR="00E778A6" w:rsidRPr="0032764E" w:rsidRDefault="00E778A6" w:rsidP="00E778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704" w:type="pct"/>
            <w:shd w:val="clear" w:color="auto" w:fill="auto"/>
          </w:tcPr>
          <w:p w14:paraId="16BD4831" w14:textId="77A8A8F8" w:rsidR="00E778A6" w:rsidRPr="0032764E" w:rsidRDefault="00E778A6" w:rsidP="00E778A6">
            <w:pPr>
              <w:rPr>
                <w:rFonts w:ascii="TH SarabunPSK" w:hAnsi="TH SarabunPSK" w:cs="TH SarabunPSK"/>
                <w:sz w:val="28"/>
                <w:cs/>
              </w:rPr>
            </w:pPr>
            <w:r w:rsidRPr="001C0601">
              <w:rPr>
                <w:rFonts w:ascii="TH SarabunPSK" w:hAnsi="TH SarabunPSK" w:cs="TH SarabunPSK"/>
                <w:sz w:val="28"/>
                <w:cs/>
              </w:rPr>
              <w:t>แนวปฏิบัติที่ดี (</w:t>
            </w:r>
            <w:r w:rsidRPr="001C0601">
              <w:rPr>
                <w:rFonts w:ascii="TH SarabunPSK" w:hAnsi="TH SarabunPSK" w:cs="TH SarabunPSK"/>
                <w:sz w:val="28"/>
              </w:rPr>
              <w:t xml:space="preserve">Good Practices) </w:t>
            </w:r>
            <w:r w:rsidRPr="001C0601">
              <w:rPr>
                <w:rFonts w:ascii="TH SarabunPSK" w:hAnsi="TH SarabunPSK" w:cs="TH SarabunPSK"/>
                <w:sz w:val="28"/>
                <w:cs/>
              </w:rPr>
              <w:t xml:space="preserve">ด้านการผลิตบัณฑิต ปีการศึกษา </w:t>
            </w:r>
            <w:r w:rsidRPr="001C0601">
              <w:rPr>
                <w:rFonts w:ascii="TH SarabunPSK" w:hAnsi="TH SarabunPSK" w:cs="TH SarabunPSK"/>
                <w:sz w:val="28"/>
              </w:rPr>
              <w:t xml:space="preserve">2567 </w:t>
            </w:r>
            <w:r w:rsidRPr="001C0601">
              <w:rPr>
                <w:rFonts w:ascii="TH SarabunPSK" w:hAnsi="TH SarabunPSK" w:cs="TH SarabunPSK"/>
                <w:sz w:val="28"/>
                <w:cs/>
              </w:rPr>
              <w:t>เรื่อง การส่งมอบแรงบันดาลใจ จุดไฟเติมฝัน จากรุ่นใหญ่สู่รุ่นเยาว์</w:t>
            </w:r>
          </w:p>
        </w:tc>
        <w:tc>
          <w:tcPr>
            <w:tcW w:w="631" w:type="pct"/>
            <w:shd w:val="clear" w:color="auto" w:fill="auto"/>
          </w:tcPr>
          <w:p w14:paraId="76874781" w14:textId="45536637" w:rsidR="00E778A6" w:rsidRPr="0032764E" w:rsidRDefault="00E778A6" w:rsidP="00E778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0601">
              <w:rPr>
                <w:rFonts w:ascii="TH SarabunPSK" w:hAnsi="TH SarabunPSK" w:cs="TH SarabunPSK"/>
                <w:sz w:val="28"/>
                <w:cs/>
              </w:rPr>
              <w:t>1 มิถุนายน 2567 – 30  พฤษภาคม 2568</w:t>
            </w:r>
          </w:p>
        </w:tc>
        <w:tc>
          <w:tcPr>
            <w:tcW w:w="631" w:type="pct"/>
            <w:shd w:val="clear" w:color="auto" w:fill="auto"/>
          </w:tcPr>
          <w:p w14:paraId="4C3D2008" w14:textId="77777777" w:rsidR="00E778A6" w:rsidRPr="001C0601" w:rsidRDefault="00E778A6" w:rsidP="00E778A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0601">
              <w:rPr>
                <w:rFonts w:ascii="TH SarabunPSK" w:hAnsi="TH SarabunPSK" w:cs="TH SarabunPSK"/>
                <w:color w:val="000000"/>
                <w:sz w:val="28"/>
                <w:cs/>
              </w:rPr>
              <w:t>1. การถ่ายทอดประสบการณ์ส่งมอบแรงบันดาลใจ จุดไฟเติมฝัน จากรุ่นใหญ่สู่รุ่นเยาว์ของคณาจารย์สู่นักศึกษา ของพี่ ๆ สู่น้อง ๆ จำนวนกิจกรรมส่งต่อแรงบันดาลใจ/ถ่ายทอดประสบการณ์ (เช่น การบรรยาย แชร์ประสบการณ์) ไม่น้อยกว่า 2 ครั้งต่อปี</w:t>
            </w:r>
          </w:p>
          <w:p w14:paraId="7E7047F9" w14:textId="77777777" w:rsidR="00E778A6" w:rsidRDefault="00E778A6" w:rsidP="00E778A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0601">
              <w:rPr>
                <w:rFonts w:ascii="TH SarabunPSK" w:hAnsi="TH SarabunPSK" w:cs="TH SarabunPSK"/>
                <w:color w:val="000000"/>
                <w:sz w:val="28"/>
                <w:cs/>
              </w:rPr>
              <w:t>2. ผลงานสร้างสรรค์ของคณาจารย์ จำนวน</w:t>
            </w:r>
            <w:r w:rsidRPr="001C060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ผลงานสร้างสรรค์ที่ได้รับการเผยแพร่ในระดับชาติ/นานาชาติไม่น้อยกว่า 5 ผลงานต่อปี</w:t>
            </w:r>
          </w:p>
          <w:p w14:paraId="60988A96" w14:textId="77777777" w:rsidR="00E778A6" w:rsidRPr="001C0601" w:rsidRDefault="00E778A6" w:rsidP="00E778A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0601">
              <w:rPr>
                <w:rFonts w:ascii="TH SarabunPSK" w:hAnsi="TH SarabunPSK" w:cs="TH SarabunPSK"/>
                <w:color w:val="000000"/>
                <w:sz w:val="28"/>
                <w:cs/>
              </w:rPr>
              <w:t>3.การบูรณาการงานสร้างสรรค์กับการเรียนการสอน จำนวนรายวิชาที่มีการนำผลงานสร้างสรรค์ของอาจารย์มาเป็นส่วนหนึ่งของการเรียนการสอนไม่น้อยกว่า 2 รายวิชาต่อปี</w:t>
            </w:r>
          </w:p>
          <w:p w14:paraId="570990A1" w14:textId="77777777" w:rsidR="00E778A6" w:rsidRPr="001C0601" w:rsidRDefault="00E778A6" w:rsidP="00E778A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0601">
              <w:rPr>
                <w:rFonts w:ascii="TH SarabunPSK" w:hAnsi="TH SarabunPSK" w:cs="TH SarabunPSK"/>
                <w:color w:val="000000"/>
                <w:sz w:val="28"/>
                <w:cs/>
              </w:rPr>
              <w:t>4. การเผยแพร่ผลงานของนักศึกษา จำนวนผลงานของนักศึกษาที่ได้นำไปจัดแสดงในนิทรรศการระดับภาค/ชาติ/นานาชาติ ไม่น้อยกว่า 5 โครงการต่อปี</w:t>
            </w:r>
          </w:p>
          <w:p w14:paraId="24FE5F29" w14:textId="77777777" w:rsidR="00E778A6" w:rsidRPr="001C0601" w:rsidRDefault="00E778A6" w:rsidP="00E778A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0601">
              <w:rPr>
                <w:rFonts w:ascii="TH SarabunPSK" w:hAnsi="TH SarabunPSK" w:cs="TH SarabunPSK"/>
                <w:color w:val="000000"/>
                <w:sz w:val="28"/>
                <w:cs/>
              </w:rPr>
              <w:t>5. ความสำเร็จในการแข่งขัน จำนวนผลงานนักศึกษาที่ร่วมส่งประกวด หรือนำเสนอผ่านเวทีแข่งขันระดับชาติ/นานาชาติ ไม่น้อยกว่า 1 ผลงานต่อปี</w:t>
            </w:r>
          </w:p>
          <w:p w14:paraId="3ECF198C" w14:textId="4D95663C" w:rsidR="00E778A6" w:rsidRPr="0032764E" w:rsidRDefault="00E778A6" w:rsidP="00E778A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060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6. ความพึงพอใจของนักศึกษาต่อกระบวนการพัฒนาทักษะ</w:t>
            </w:r>
            <w:r w:rsidRPr="001C0601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  <w:t>ระดับความพึงพอใจของนักศึกษาที่เข้าร่วมโครงการ (วัดจากแบบสอบถาม) ไม่น้อยกว่า 80% ระดับพึงพอใจมากขึ้นไป</w:t>
            </w:r>
          </w:p>
        </w:tc>
        <w:tc>
          <w:tcPr>
            <w:tcW w:w="631" w:type="pct"/>
            <w:shd w:val="clear" w:color="auto" w:fill="auto"/>
          </w:tcPr>
          <w:p w14:paraId="68585DD2" w14:textId="77777777" w:rsidR="00E778A6" w:rsidRPr="001C0601" w:rsidRDefault="00E778A6" w:rsidP="00E778A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060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1. การถ่ายทอดประสบการณ์และส่งต่อแรงบันดาลใจ  จัดกิจกรรมถ่ายทอดประสบการณ์หรือส่งต่อแรงบันดาลใจจากคณาจารย์และรุ่นพี่สู่นักศึกษา ไม่น้อยกว่า 2 ครั้งต่อปี</w:t>
            </w:r>
          </w:p>
          <w:p w14:paraId="1E10E662" w14:textId="77777777" w:rsidR="00E778A6" w:rsidRDefault="00E778A6" w:rsidP="00E778A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0601">
              <w:rPr>
                <w:rFonts w:ascii="TH SarabunPSK" w:hAnsi="TH SarabunPSK" w:cs="TH SarabunPSK"/>
                <w:color w:val="000000"/>
                <w:sz w:val="28"/>
                <w:cs/>
              </w:rPr>
              <w:t>2. ผลงานสร้างสรรค์ของคณาจารย์ผลิตและเผยแพร่ผลงานสร้างสรรค์ของ</w:t>
            </w:r>
          </w:p>
          <w:p w14:paraId="5DF76A01" w14:textId="77777777" w:rsidR="00E778A6" w:rsidRPr="001C0601" w:rsidRDefault="00E778A6" w:rsidP="00E778A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060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คณาจารย์ในระดับชาติหรือระดับนานาชาติ ไม่น้อยกว่า 5 ผลงานต่อปี</w:t>
            </w:r>
          </w:p>
          <w:p w14:paraId="77AA8858" w14:textId="77777777" w:rsidR="00E778A6" w:rsidRPr="001C0601" w:rsidRDefault="00E778A6" w:rsidP="00E778A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0601">
              <w:rPr>
                <w:rFonts w:ascii="TH SarabunPSK" w:hAnsi="TH SarabunPSK" w:cs="TH SarabunPSK"/>
                <w:color w:val="000000"/>
                <w:sz w:val="28"/>
                <w:cs/>
              </w:rPr>
              <w:t>3. การบูรณาการงานสร้างสรรค์กับการเรียนการสอน นำผลงานสร้างสรรค์ของคณาจารย์มาบูรณาการในการเรียนการสอนในรายวิชา ไม่น้อยกว่า 2 รายวิชาต่อปี</w:t>
            </w:r>
          </w:p>
          <w:p w14:paraId="643D8BF5" w14:textId="77777777" w:rsidR="00E778A6" w:rsidRPr="001C0601" w:rsidRDefault="00E778A6" w:rsidP="00E778A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0601">
              <w:rPr>
                <w:rFonts w:ascii="TH SarabunPSK" w:hAnsi="TH SarabunPSK" w:cs="TH SarabunPSK"/>
                <w:color w:val="000000"/>
                <w:sz w:val="28"/>
                <w:cs/>
              </w:rPr>
              <w:t>4. การเผยแพร่ผลงานของนักศึกษา ส่งเสริมนักศึกษาในการนำผลงานไปจัดแสดงในนิทรรศการระดับภาค ชาติ หรือ นานาชาติ ไม่น้อยกว่า 5 โครงการต่อปี</w:t>
            </w:r>
          </w:p>
          <w:p w14:paraId="390A4576" w14:textId="77777777" w:rsidR="00E778A6" w:rsidRDefault="00E778A6" w:rsidP="00E778A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0601">
              <w:rPr>
                <w:rFonts w:ascii="TH SarabunPSK" w:hAnsi="TH SarabunPSK" w:cs="TH SarabunPSK"/>
                <w:color w:val="000000"/>
                <w:sz w:val="28"/>
                <w:cs/>
              </w:rPr>
              <w:t>5. ความสำเร็จในการแข่งขัน สนับสนุนนักศึกษาให้มีผลงานที่ร่วมส่งประกวดหรือนำเสนอใน</w:t>
            </w:r>
          </w:p>
          <w:p w14:paraId="1A909AB8" w14:textId="77777777" w:rsidR="00E778A6" w:rsidRPr="00F44523" w:rsidRDefault="00E778A6" w:rsidP="00E778A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4523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เวทีแข่งขันระดับชาติหรือระดับนานาชาติ ไม่น้อยกว่า 1 ผลงานต่อปี</w:t>
            </w:r>
          </w:p>
          <w:p w14:paraId="2A13E91A" w14:textId="388C4BA7" w:rsidR="00E778A6" w:rsidRPr="0032764E" w:rsidRDefault="00E778A6" w:rsidP="00E778A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44523">
              <w:rPr>
                <w:rFonts w:ascii="TH SarabunPSK" w:hAnsi="TH SarabunPSK" w:cs="TH SarabunPSK"/>
                <w:color w:val="000000"/>
                <w:sz w:val="28"/>
                <w:cs/>
              </w:rPr>
              <w:t>6. ความพึงพอใจของนักศึกษาต่อกระบวนการพัฒนาทักษะวัดระดับความพึงพอใจของนักศึกษาที่เข้าร่วมโครงการพัฒนาทักษะ โดยมีระดับความพึงพอใจ ไม่น้อยกว่า 80% (อยู่ในระดับพึงพอใจมากขึ้นไป)</w:t>
            </w:r>
          </w:p>
        </w:tc>
        <w:tc>
          <w:tcPr>
            <w:tcW w:w="632" w:type="pct"/>
            <w:shd w:val="clear" w:color="auto" w:fill="auto"/>
          </w:tcPr>
          <w:p w14:paraId="58E24ABC" w14:textId="47D6C867" w:rsidR="00E778A6" w:rsidRDefault="00E778A6" w:rsidP="00E778A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สาขาวิชาออกแบบนิเทศศิลป์</w:t>
            </w:r>
          </w:p>
        </w:tc>
      </w:tr>
      <w:tr w:rsidR="00E778A6" w:rsidRPr="0032764E" w14:paraId="7529002F" w14:textId="77777777" w:rsidTr="005B6043">
        <w:trPr>
          <w:gridAfter w:val="1"/>
          <w:wAfter w:w="540" w:type="pct"/>
        </w:trPr>
        <w:tc>
          <w:tcPr>
            <w:tcW w:w="232" w:type="pct"/>
          </w:tcPr>
          <w:p w14:paraId="069C9669" w14:textId="2853DDB7" w:rsidR="00E778A6" w:rsidRPr="0032764E" w:rsidRDefault="00E778A6" w:rsidP="00E778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0601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5</w:t>
            </w:r>
          </w:p>
        </w:tc>
        <w:tc>
          <w:tcPr>
            <w:tcW w:w="1704" w:type="pct"/>
          </w:tcPr>
          <w:p w14:paraId="346D8DF9" w14:textId="77777777" w:rsidR="00E778A6" w:rsidRPr="001C0601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1C0601">
              <w:rPr>
                <w:rFonts w:ascii="TH SarabunPSK" w:eastAsia="Calibri" w:hAnsi="TH SarabunPSK" w:cs="TH SarabunPSK"/>
                <w:sz w:val="28"/>
                <w:cs/>
              </w:rPr>
              <w:t xml:space="preserve">การจัดการเรียนการสอนโดยใช้การวิจัยเป็นส่วนหนึ่งของกระบวนการเรียนรู้นั้นสามารถนำมาใช้ในรายวิชายุทธศาสตร์การปกครองท้องถิ่นที่อาจารย์พีระพงศ์ สุจริตพันธ์ เป็นผู้สอน และรายวิชา โครงสร้างอำนาจการเมืองท้องถิ่นไทย ที่อาจารย์เกรียงไกร ข่ายม่าน เป็นผู้สอน ซึ่งมีจัดกิจกรรมการ เรียนการสอนโดยมีขั้นตอนดังต่อไปนี้คือ </w:t>
            </w:r>
          </w:p>
          <w:p w14:paraId="69EC50C9" w14:textId="77777777" w:rsidR="00E778A6" w:rsidRPr="001C0601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1C0601">
              <w:rPr>
                <w:rFonts w:ascii="TH SarabunPSK" w:eastAsia="Calibri" w:hAnsi="TH SarabunPSK" w:cs="TH SarabunPSK"/>
                <w:sz w:val="28"/>
                <w:cs/>
              </w:rPr>
              <w:t xml:space="preserve">1) ผู้สอนรวบรวมบทคัดย่อ ผลงานวิจัยเของอาจารย์ผู้สอน และงานวิจัยที่เกี่ยวข้องกับกลยุทธ์ต่างๆ ที่ ใช้ในการบริหารท้องถิ่น และงานวิจัยที่เกี่ยวกับการเมืองการปกครองท้องถิ่น โดยผู้สอนกระตุ้นให้ ผู้เรียนเกิดความสนใจใฝ่รู้ เกิดข้อสงสัย อยากรู้ อยากแสวงหาคำตอบของข้อสงสัย เพื่อแสวงหา คำตอบร่วมกัน </w:t>
            </w:r>
          </w:p>
          <w:p w14:paraId="29E42C3A" w14:textId="77777777" w:rsidR="00E778A6" w:rsidRPr="001C0601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1C0601">
              <w:rPr>
                <w:rFonts w:ascii="TH SarabunPSK" w:eastAsia="Calibri" w:hAnsi="TH SarabunPSK" w:cs="TH SarabunPSK"/>
                <w:sz w:val="28"/>
                <w:cs/>
              </w:rPr>
              <w:t>2) ผู้สอนให้ผู้เรียนค้นคว้างานวิจัยที่เกี่ยวข้องกับการบริหารท้องถิ่น และงานวิจัยที่เกี่ยวกับการเมือง การปกครองท้องถิ่นเพิ่มเติม โดยผู้สอนได้</w:t>
            </w:r>
            <w:r w:rsidRPr="001C0601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 xml:space="preserve">ให้คำแนะนำเกี่ยวกับแหล่งข้อมูล และงานวิจัยที่ผู้เรียน จะต้องสืบค้นเพื่อการศึกษาหาความรู้ </w:t>
            </w:r>
          </w:p>
          <w:p w14:paraId="4043000E" w14:textId="3181748E" w:rsidR="00E778A6" w:rsidRPr="0032764E" w:rsidRDefault="00E778A6" w:rsidP="00E778A6">
            <w:pPr>
              <w:rPr>
                <w:rFonts w:ascii="TH SarabunPSK" w:hAnsi="TH SarabunPSK" w:cs="TH SarabunPSK"/>
                <w:sz w:val="28"/>
                <w:cs/>
              </w:rPr>
            </w:pPr>
            <w:r w:rsidRPr="001C0601">
              <w:rPr>
                <w:rFonts w:ascii="TH SarabunPSK" w:eastAsia="Calibri" w:hAnsi="TH SarabunPSK" w:cs="TH SarabunPSK"/>
                <w:sz w:val="28"/>
                <w:cs/>
              </w:rPr>
              <w:t>3) ผู้สอนมอบหมายให้ผู้เรียนศึกษารายงานวิจัยต่าง ๆ และสรุปความรู้เพื่อนำมาอภิปรายร่วมกัน โดย เน้นการนำเสนอสาระของงานวิจัยอย่างเชื่อมโยงกับสาระที่กำลังเรียนรู้ เช่น ระบบอุปถัมภ์ในท้องถิ่น การเมืองในท้องถิ่น การให้บริการขององค์กรปกครองส่วนท้องถิ่น การจัดทำแผนท้องถิ่น</w:t>
            </w:r>
          </w:p>
        </w:tc>
        <w:tc>
          <w:tcPr>
            <w:tcW w:w="631" w:type="pct"/>
          </w:tcPr>
          <w:p w14:paraId="6565DE9E" w14:textId="4E612A00" w:rsidR="00E778A6" w:rsidRPr="0032764E" w:rsidRDefault="00E778A6" w:rsidP="00E778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1 ภาคเรียน</w:t>
            </w:r>
          </w:p>
        </w:tc>
        <w:tc>
          <w:tcPr>
            <w:tcW w:w="631" w:type="pct"/>
          </w:tcPr>
          <w:p w14:paraId="0095279B" w14:textId="77777777" w:rsidR="00E778A6" w:rsidRPr="001C0601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1C0601">
              <w:rPr>
                <w:rFonts w:ascii="TH SarabunPSK" w:eastAsia="Calibri" w:hAnsi="TH SarabunPSK" w:cs="TH SarabunPSK"/>
                <w:sz w:val="28"/>
                <w:cs/>
              </w:rPr>
              <w:t xml:space="preserve">1) การวางแผนการสอนของอาจารย์ เช่น วัตถุประสงค์รายวิชาว่าวัตถุประสงค์ใดควรใช้การเรียนการ สอนแบบวิจัยเป็นฐาน </w:t>
            </w:r>
          </w:p>
          <w:p w14:paraId="751D2478" w14:textId="77777777" w:rsidR="00E778A6" w:rsidRPr="001C0601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1C0601">
              <w:rPr>
                <w:rFonts w:ascii="TH SarabunPSK" w:eastAsia="Calibri" w:hAnsi="TH SarabunPSK" w:cs="TH SarabunPSK"/>
                <w:sz w:val="28"/>
                <w:cs/>
              </w:rPr>
              <w:t xml:space="preserve">2) กระบวนการจัดการเรียนการสอนต้องเน้นให้ผู้เรียนสามารถแสวงหาความรู้ และพัฒนา ความสามารถได้ตามธรรมชาติ เต็มตามศักยภาพของตนเอง </w:t>
            </w:r>
          </w:p>
          <w:p w14:paraId="7A0D1484" w14:textId="77777777" w:rsidR="00E778A6" w:rsidRPr="001C0601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1C0601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 xml:space="preserve">3) สนับสนุนให้มีการฝึกและปฏิบัติในสภาพจริงของการทำงาน มีการเชื่อมโยงสิ่งที่เรียนกับสังคมได้เรียนรู้จากหลาย ๆ สถานการณ์ทั้งภายในและภายนอกห้องเรียน </w:t>
            </w:r>
          </w:p>
          <w:p w14:paraId="101A42D2" w14:textId="62D8FA2C" w:rsidR="00E778A6" w:rsidRPr="0032764E" w:rsidRDefault="00E778A6" w:rsidP="00E778A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0601">
              <w:rPr>
                <w:rFonts w:ascii="TH SarabunPSK" w:eastAsia="Calibri" w:hAnsi="TH SarabunPSK" w:cs="TH SarabunPSK"/>
                <w:sz w:val="28"/>
                <w:cs/>
              </w:rPr>
              <w:t>4) มีการจัดกิจกรรมและกระบวนการให้ผู้เรียนได้คิดวิเคราะห์ สังเคราะห์ ประเมินและสร้างสรรค์สิ่ง ต่าง ๆโดยไม่เน้นไปที่การท่องจำเพียงเนื้อหา</w:t>
            </w:r>
          </w:p>
        </w:tc>
        <w:tc>
          <w:tcPr>
            <w:tcW w:w="631" w:type="pct"/>
          </w:tcPr>
          <w:p w14:paraId="39024B51" w14:textId="77777777" w:rsidR="00E778A6" w:rsidRPr="001C0601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1C0601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 xml:space="preserve">1) ประโยชน์ต่อผู้เรียน โดยผู้เรียนได้รับการพัฒนาการเกิดทักษะการใช้การวิจัยในการแสวงหาความรู้ เรียนรู้ทฤษฎี แนวคิด หลักการและข้อค้นพบที่มีความหมายมีความเที่ยงตรง รู้จักวิเคราะห์ปัญหา การวางแผนการแก้ปัญหาหรือการพัฒนา เก็บรวบรวมข้อมูล </w:t>
            </w:r>
            <w:r w:rsidRPr="001C0601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 xml:space="preserve">สรุปผลนำผลการวิจัยไปประยุกต์ใช้ </w:t>
            </w:r>
          </w:p>
          <w:p w14:paraId="28103A65" w14:textId="77777777" w:rsidR="00E778A6" w:rsidRPr="001C0601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1C0601">
              <w:rPr>
                <w:rFonts w:ascii="TH SarabunPSK" w:eastAsia="Calibri" w:hAnsi="TH SarabunPSK" w:cs="TH SarabunPSK"/>
                <w:sz w:val="28"/>
                <w:cs/>
              </w:rPr>
              <w:t xml:space="preserve">2) ประโยชน์ต่ออาจารย์ผู้สอน ทำให้อาจารย์ผู้สอนมีการวางแผนทำงานในหน้าที่ของตนอย่างเป็น ระบบ ได้แก่ วางแผนการสอน ออกแบบกิจกรรมโดยให้ผู้เรียนใช้การวิจัยเป็นส่วนหนึ่งของ กระบวนการเรียนรู้ที่เหมาะสมกับผู้เรียน </w:t>
            </w:r>
          </w:p>
          <w:p w14:paraId="5A822996" w14:textId="119CF19C" w:rsidR="00E778A6" w:rsidRPr="0032764E" w:rsidRDefault="00E778A6" w:rsidP="00E778A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0601">
              <w:rPr>
                <w:rFonts w:ascii="TH SarabunPSK" w:eastAsia="Calibri" w:hAnsi="TH SarabunPSK" w:cs="TH SarabunPSK"/>
                <w:sz w:val="28"/>
                <w:cs/>
              </w:rPr>
              <w:t>3) ประโยชน์ต่อวงการการศึกษา ซึ่งผลของการจัดเรียนการสอนที่มีการวิจัยเป็นฐานสามารถนำมา เป็นข้อมูลในการแลกเปลี่ยนการเรียนรู้ของอาจารย์ และนักศึกษา เกี่ยวกับวิธีการจัดการการเรียนการ สอนเพื่อพัฒนาผู้เรียนของอาจารย์แต่ละคน ซึ่งอาจารย์แต่ละคนสามารถจะประยุกต์</w:t>
            </w:r>
            <w:r w:rsidRPr="001C0601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และนำไปใช้เพื่อพัฒนาการจัดการเรียนการสอนของอาจารย์อย่างได้ต่อเนื่อง</w:t>
            </w:r>
          </w:p>
        </w:tc>
        <w:tc>
          <w:tcPr>
            <w:tcW w:w="632" w:type="pct"/>
          </w:tcPr>
          <w:p w14:paraId="4E823B47" w14:textId="4CEDBAFF" w:rsidR="00E778A6" w:rsidRDefault="00E778A6" w:rsidP="00E778A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1C0601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สาขาวิชาการปกครองท้องถิ่น</w:t>
            </w:r>
          </w:p>
        </w:tc>
      </w:tr>
      <w:tr w:rsidR="00E778A6" w:rsidRPr="0032764E" w14:paraId="52790D47" w14:textId="77777777" w:rsidTr="005B6043">
        <w:trPr>
          <w:gridAfter w:val="1"/>
          <w:wAfter w:w="540" w:type="pct"/>
        </w:trPr>
        <w:tc>
          <w:tcPr>
            <w:tcW w:w="232" w:type="pct"/>
            <w:shd w:val="clear" w:color="auto" w:fill="auto"/>
          </w:tcPr>
          <w:p w14:paraId="57B7A941" w14:textId="172F0F8F" w:rsidR="00E778A6" w:rsidRPr="0032764E" w:rsidRDefault="00E778A6" w:rsidP="00E778A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6</w:t>
            </w:r>
          </w:p>
        </w:tc>
        <w:tc>
          <w:tcPr>
            <w:tcW w:w="1704" w:type="pct"/>
            <w:shd w:val="clear" w:color="auto" w:fill="auto"/>
          </w:tcPr>
          <w:p w14:paraId="499F61A0" w14:textId="77777777" w:rsidR="00E778A6" w:rsidRPr="0032764E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32764E">
              <w:rPr>
                <w:rFonts w:ascii="TH SarabunPSK" w:hAnsi="TH SarabunPSK" w:cs="TH SarabunPSK"/>
                <w:sz w:val="28"/>
                <w:cs/>
              </w:rPr>
              <w:t xml:space="preserve">โครงการพัฒนานักศึกษาให้มีอัตลักษณ์ และคุณลักษณะ </w:t>
            </w:r>
            <w:r w:rsidRPr="0032764E">
              <w:rPr>
                <w:rFonts w:ascii="TH SarabunPSK" w:hAnsi="TH SarabunPSK" w:cs="TH SarabunPSK"/>
                <w:sz w:val="28"/>
              </w:rPr>
              <w:t xml:space="preserve">4 </w:t>
            </w:r>
            <w:r w:rsidRPr="0032764E">
              <w:rPr>
                <w:rFonts w:ascii="TH SarabunPSK" w:hAnsi="TH SarabunPSK" w:cs="TH SarabunPSK"/>
                <w:sz w:val="28"/>
                <w:cs/>
              </w:rPr>
              <w:t xml:space="preserve">ประการ ตามพระบรมราโชบายด้านการศึกษา (โครงการที่ </w:t>
            </w:r>
            <w:r w:rsidRPr="0032764E">
              <w:rPr>
                <w:rFonts w:ascii="TH SarabunPSK" w:hAnsi="TH SarabunPSK" w:cs="TH SarabunPSK"/>
                <w:sz w:val="28"/>
              </w:rPr>
              <w:t xml:space="preserve">19) </w:t>
            </w:r>
            <w:r w:rsidRPr="0032764E">
              <w:rPr>
                <w:rFonts w:ascii="TH SarabunPSK" w:hAnsi="TH SarabunPSK" w:cs="TH SarabunPSK"/>
                <w:sz w:val="28"/>
                <w:cs/>
              </w:rPr>
              <w:t xml:space="preserve">กิจกรรมที่ </w:t>
            </w:r>
            <w:r w:rsidRPr="0032764E">
              <w:rPr>
                <w:rFonts w:ascii="TH SarabunPSK" w:hAnsi="TH SarabunPSK" w:cs="TH SarabunPSK"/>
                <w:sz w:val="28"/>
              </w:rPr>
              <w:t xml:space="preserve">25 BE Inspired </w:t>
            </w:r>
            <w:r w:rsidRPr="0032764E">
              <w:rPr>
                <w:rFonts w:ascii="TH SarabunPSK" w:hAnsi="TH SarabunPSK" w:cs="TH SarabunPSK"/>
                <w:sz w:val="28"/>
                <w:cs/>
              </w:rPr>
              <w:t>พบปราชญ์วาดอนาคต</w:t>
            </w:r>
          </w:p>
          <w:p w14:paraId="02711923" w14:textId="77777777" w:rsidR="00E778A6" w:rsidRPr="0032764E" w:rsidRDefault="00E778A6" w:rsidP="00E778A6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32764E">
              <w:rPr>
                <w:rFonts w:ascii="TH SarabunPSK" w:hAnsi="TH SarabunPSK" w:cs="TH SarabunPSK"/>
                <w:color w:val="000000"/>
                <w:sz w:val="28"/>
                <w:cs/>
              </w:rPr>
              <w:t>กลยุทธ์หรือปัจจัยด้านคุณสมบัติของนักศึกษา(</w:t>
            </w:r>
            <w:r w:rsidRPr="0032764E">
              <w:rPr>
                <w:rFonts w:ascii="TH SarabunPSK" w:hAnsi="TH SarabunPSK" w:cs="TH SarabunPSK"/>
                <w:color w:val="000000"/>
                <w:sz w:val="28"/>
              </w:rPr>
              <w:t>Strategy or factors related to student attributes)</w:t>
            </w:r>
          </w:p>
          <w:p w14:paraId="60E4B1A0" w14:textId="77777777" w:rsidR="00E778A6" w:rsidRPr="0032764E" w:rsidRDefault="00E778A6" w:rsidP="00E778A6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32764E">
              <w:rPr>
                <w:rFonts w:ascii="TH SarabunPSK" w:hAnsi="TH SarabunPSK" w:cs="TH SarabunPSK"/>
                <w:color w:val="000000"/>
                <w:sz w:val="28"/>
                <w:cs/>
              </w:rPr>
              <w:t>กลยุทธ์หรือปัจจัยด้านการจัดกิจกรรมของสาขาวิชาและการถ่ายทอดองค์ความรู้จากรายวิชา (</w:t>
            </w:r>
            <w:r w:rsidRPr="0032764E">
              <w:rPr>
                <w:rFonts w:ascii="TH SarabunPSK" w:hAnsi="TH SarabunPSK" w:cs="TH SarabunPSK"/>
                <w:color w:val="000000"/>
                <w:sz w:val="28"/>
              </w:rPr>
              <w:t>Strategy or factors related to the organization of department activities and knowledge transfer from subjects).</w:t>
            </w:r>
          </w:p>
          <w:p w14:paraId="1B782287" w14:textId="60339818" w:rsidR="00E778A6" w:rsidRPr="0032764E" w:rsidRDefault="00E778A6" w:rsidP="00E778A6">
            <w:pPr>
              <w:pStyle w:val="a6"/>
              <w:numPr>
                <w:ilvl w:val="0"/>
                <w:numId w:val="4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32764E">
              <w:rPr>
                <w:rFonts w:ascii="TH SarabunPSK" w:hAnsi="TH SarabunPSK" w:cs="TH SarabunPSK"/>
                <w:color w:val="000000"/>
                <w:sz w:val="28"/>
                <w:cs/>
              </w:rPr>
              <w:t>กลยุทธ์หรือปัจจัยด้านการจัดกิจกรรม ประกอบด้วย (</w:t>
            </w:r>
            <w:r w:rsidRPr="0032764E">
              <w:rPr>
                <w:rFonts w:ascii="TH SarabunPSK" w:hAnsi="TH SarabunPSK" w:cs="TH SarabunPSK"/>
                <w:color w:val="000000"/>
                <w:sz w:val="28"/>
              </w:rPr>
              <w:t>Strategy or factors related to organizing activities</w:t>
            </w:r>
            <w:r w:rsidRPr="0032764E">
              <w:rPr>
                <w:rFonts w:ascii="TH SarabunPSK" w:hAnsi="TH SarabunPSK" w:cs="TH SarabunPSK"/>
                <w:color w:val="000000"/>
                <w:sz w:val="28"/>
                <w:cs/>
              </w:rPr>
              <w:t>กลยุทธ์หรือปัจจัยด้านการจัดกิจกรรมของสาขาวิชาและการถ่ายทอดองค์ความรู้จากรายวิชา (</w:t>
            </w:r>
            <w:r w:rsidRPr="0032764E">
              <w:rPr>
                <w:rFonts w:ascii="TH SarabunPSK" w:hAnsi="TH SarabunPSK" w:cs="TH SarabunPSK"/>
                <w:color w:val="000000"/>
                <w:sz w:val="28"/>
              </w:rPr>
              <w:t>Strategy or factors related to the organization of department activities and knowledge transfer from subjects):</w:t>
            </w:r>
          </w:p>
          <w:p w14:paraId="3BE50C90" w14:textId="1F92028F" w:rsidR="00E778A6" w:rsidRPr="0032764E" w:rsidRDefault="00E778A6" w:rsidP="00E778A6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31" w:type="pct"/>
            <w:shd w:val="clear" w:color="auto" w:fill="auto"/>
          </w:tcPr>
          <w:p w14:paraId="4BCA9494" w14:textId="77777777" w:rsidR="00E778A6" w:rsidRPr="0032764E" w:rsidRDefault="00E778A6" w:rsidP="00E778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764E">
              <w:rPr>
                <w:rFonts w:ascii="TH SarabunPSK" w:hAnsi="TH SarabunPSK" w:cs="TH SarabunPSK"/>
                <w:sz w:val="28"/>
                <w:cs/>
              </w:rPr>
              <w:t xml:space="preserve">ตุลาคม </w:t>
            </w:r>
            <w:r w:rsidRPr="0032764E">
              <w:rPr>
                <w:rFonts w:ascii="TH SarabunPSK" w:hAnsi="TH SarabunPSK" w:cs="TH SarabunPSK"/>
                <w:sz w:val="28"/>
              </w:rPr>
              <w:t xml:space="preserve">2567 – </w:t>
            </w:r>
            <w:r w:rsidRPr="0032764E">
              <w:rPr>
                <w:rFonts w:ascii="TH SarabunPSK" w:hAnsi="TH SarabunPSK" w:cs="TH SarabunPSK"/>
                <w:sz w:val="28"/>
                <w:cs/>
              </w:rPr>
              <w:t xml:space="preserve">กันยายน </w:t>
            </w:r>
            <w:r w:rsidRPr="0032764E">
              <w:rPr>
                <w:rFonts w:ascii="TH SarabunPSK" w:hAnsi="TH SarabunPSK" w:cs="TH SarabunPSK"/>
                <w:sz w:val="28"/>
              </w:rPr>
              <w:t>2568 (</w:t>
            </w:r>
            <w:r w:rsidRPr="0032764E">
              <w:rPr>
                <w:rFonts w:ascii="TH SarabunPSK" w:hAnsi="TH SarabunPSK" w:cs="TH SarabunPSK"/>
                <w:sz w:val="28"/>
                <w:cs/>
              </w:rPr>
              <w:t xml:space="preserve">ไตรมาส </w:t>
            </w:r>
            <w:r w:rsidRPr="0032764E">
              <w:rPr>
                <w:rFonts w:ascii="TH SarabunPSK" w:hAnsi="TH SarabunPSK" w:cs="TH SarabunPSK"/>
                <w:sz w:val="28"/>
              </w:rPr>
              <w:t>1-4)</w:t>
            </w:r>
          </w:p>
          <w:p w14:paraId="5D1FC402" w14:textId="77777777" w:rsidR="00E778A6" w:rsidRPr="0032764E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31" w:type="pct"/>
            <w:shd w:val="clear" w:color="auto" w:fill="auto"/>
          </w:tcPr>
          <w:p w14:paraId="616C7E29" w14:textId="686DEA91" w:rsidR="00E778A6" w:rsidRPr="0032764E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32764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1. </w:t>
            </w:r>
            <w:r w:rsidRPr="0032764E">
              <w:rPr>
                <w:rFonts w:ascii="TH SarabunPSK" w:hAnsi="TH SarabunPSK" w:cs="TH SarabunPSK"/>
                <w:color w:val="000000"/>
                <w:sz w:val="28"/>
                <w:cs/>
              </w:rPr>
              <w:t>นักศึกษาได้รับประสบการณ์ตรงจากผู้เชี่ยวชาญหรือผู้ประกอบการที่มีความรู้และประสบ</w:t>
            </w:r>
            <w:r w:rsidRPr="0032764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2764E">
              <w:rPr>
                <w:rFonts w:ascii="TH SarabunPSK" w:hAnsi="TH SarabunPSK" w:cs="TH SarabunPSK"/>
                <w:color w:val="000000"/>
                <w:sz w:val="28"/>
                <w:cs/>
              </w:rPr>
              <w:t>การณ์สัมพันธ์กับราย</w:t>
            </w:r>
            <w:r w:rsidRPr="0032764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2764E">
              <w:rPr>
                <w:rFonts w:ascii="TH SarabunPSK" w:hAnsi="TH SarabunPSK" w:cs="TH SarabunPSK"/>
                <w:color w:val="000000"/>
                <w:sz w:val="28"/>
                <w:cs/>
              </w:rPr>
              <w:t>วิชาต่าง ๆ ในสาขา</w:t>
            </w:r>
            <w:r w:rsidRPr="0032764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2764E">
              <w:rPr>
                <w:rFonts w:ascii="TH SarabunPSK" w:hAnsi="TH SarabunPSK" w:cs="TH SarabunPSK"/>
                <w:color w:val="000000"/>
                <w:sz w:val="28"/>
                <w:cs/>
              </w:rPr>
              <w:t>วิชา</w:t>
            </w:r>
          </w:p>
          <w:p w14:paraId="4CF3A494" w14:textId="0D327E89" w:rsidR="00E778A6" w:rsidRPr="0032764E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32764E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</w:t>
            </w:r>
            <w:r w:rsidRPr="0032764E">
              <w:rPr>
                <w:rFonts w:ascii="TH SarabunPSK" w:eastAsia="Calibri" w:hAnsi="TH SarabunPSK" w:cs="TH SarabunPSK"/>
                <w:sz w:val="28"/>
                <w:cs/>
              </w:rPr>
              <w:t>นักศึกษาเป็นนักคิด นักปฏิบัติมีจิต สาธารณะ และรู้จัก ดำเนินการชีวิต มีศักย ภาพเป็นผู้ประกอบการ สอดคล้องกับความต้องการของผู้ใช้บัณฑิต พร้อมสำหรับการแข่งขัน</w:t>
            </w:r>
          </w:p>
          <w:p w14:paraId="26AF5672" w14:textId="66C33904" w:rsidR="00E778A6" w:rsidRPr="0032764E" w:rsidRDefault="00E778A6" w:rsidP="00E778A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32764E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</w:t>
            </w:r>
            <w:r w:rsidRPr="0032764E">
              <w:rPr>
                <w:rFonts w:ascii="TH SarabunPSK" w:eastAsia="Calibri" w:hAnsi="TH SarabunPSK" w:cs="TH SarabunPSK"/>
                <w:sz w:val="28"/>
                <w:cs/>
              </w:rPr>
              <w:t>นักศึกษามีผลการเรียนที่ดีขึ้นและได้รับประสบการณ์ตรงจากผู้เชี่ยวชาญในศาสตร์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32764E">
              <w:rPr>
                <w:rFonts w:ascii="TH SarabunPSK" w:eastAsia="Calibri" w:hAnsi="TH SarabunPSK" w:cs="TH SarabunPSK"/>
                <w:sz w:val="28"/>
                <w:cs/>
              </w:rPr>
              <w:t>ต่าง ๆ</w:t>
            </w:r>
          </w:p>
        </w:tc>
        <w:tc>
          <w:tcPr>
            <w:tcW w:w="631" w:type="pct"/>
            <w:shd w:val="clear" w:color="auto" w:fill="auto"/>
          </w:tcPr>
          <w:p w14:paraId="2F942576" w14:textId="3114CF79" w:rsidR="00E778A6" w:rsidRPr="0032764E" w:rsidRDefault="00E778A6" w:rsidP="00E778A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32764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นักศึกษาร้อยละ </w:t>
            </w:r>
            <w:r w:rsidRPr="0032764E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32764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มีผลคะแนน </w:t>
            </w:r>
            <w:r w:rsidRPr="0032764E">
              <w:rPr>
                <w:rFonts w:ascii="TH SarabunPSK" w:hAnsi="TH SarabunPSK" w:cs="TH SarabunPSK"/>
                <w:color w:val="000000"/>
                <w:sz w:val="28"/>
              </w:rPr>
              <w:t xml:space="preserve">Post test </w:t>
            </w:r>
            <w:r w:rsidRPr="0032764E">
              <w:rPr>
                <w:rFonts w:ascii="TH SarabunPSK" w:hAnsi="TH SarabunPSK" w:cs="TH SarabunPSK"/>
                <w:color w:val="000000"/>
                <w:sz w:val="28"/>
                <w:cs/>
              </w:rPr>
              <w:t>เพิ่มขึ้น</w:t>
            </w:r>
          </w:p>
        </w:tc>
        <w:tc>
          <w:tcPr>
            <w:tcW w:w="632" w:type="pct"/>
            <w:shd w:val="clear" w:color="auto" w:fill="auto"/>
          </w:tcPr>
          <w:p w14:paraId="616DF5BC" w14:textId="508CF659" w:rsidR="00E778A6" w:rsidRPr="0032764E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สาขาวิชาภาษาอังกฤษธุรกิจ</w:t>
            </w:r>
          </w:p>
        </w:tc>
      </w:tr>
    </w:tbl>
    <w:p w14:paraId="7EF4ED38" w14:textId="77777777" w:rsidR="00065C85" w:rsidRDefault="00065C85" w:rsidP="00065C85">
      <w:pPr>
        <w:rPr>
          <w:rFonts w:ascii="Calibri" w:eastAsia="Calibri" w:hAnsi="Calibri" w:cs="Cordia New"/>
          <w:sz w:val="2"/>
          <w:szCs w:val="2"/>
        </w:rPr>
      </w:pPr>
    </w:p>
    <w:p w14:paraId="3F93739D" w14:textId="77777777" w:rsidR="004127F0" w:rsidRPr="004A3B69" w:rsidRDefault="004127F0" w:rsidP="004127F0">
      <w:pPr>
        <w:rPr>
          <w:rFonts w:ascii="TH SarabunPSK" w:hAnsi="TH SarabunPSK" w:cs="TH SarabunPSK"/>
          <w:b/>
          <w:bCs/>
          <w:sz w:val="28"/>
          <w:cs/>
        </w:rPr>
      </w:pPr>
      <w:r w:rsidRPr="004A3B69">
        <w:rPr>
          <w:rFonts w:ascii="TH SarabunPSK" w:hAnsi="TH SarabunPSK" w:cs="TH SarabunPSK"/>
          <w:b/>
          <w:bCs/>
          <w:sz w:val="28"/>
          <w:cs/>
        </w:rPr>
        <w:t xml:space="preserve">หมายเหตุ  </w:t>
      </w:r>
      <w:r w:rsidRPr="004A3B69"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ข้อมูล</w:t>
      </w:r>
      <w:r w:rsidRPr="004A3B69">
        <w:rPr>
          <w:rFonts w:ascii="TH SarabunPSK" w:hAnsi="TH SarabunPSK" w:cs="TH SarabunPSK"/>
          <w:b/>
          <w:bCs/>
          <w:sz w:val="28"/>
          <w:cs/>
        </w:rPr>
        <w:t>สรุปมาจากเอกสารหมายเลข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3B69">
        <w:rPr>
          <w:rFonts w:ascii="TH SarabunPSK" w:hAnsi="TH SarabunPSK" w:cs="TH SarabunPSK"/>
          <w:b/>
          <w:bCs/>
          <w:sz w:val="28"/>
          <w:cs/>
        </w:rPr>
        <w:t xml:space="preserve">1-3 </w:t>
      </w:r>
    </w:p>
    <w:p w14:paraId="41C27858" w14:textId="77777777" w:rsidR="000D3485" w:rsidRDefault="000D3485"/>
    <w:p w14:paraId="7DC27CEF" w14:textId="77777777" w:rsidR="00040F9A" w:rsidRDefault="00040F9A" w:rsidP="00040F9A">
      <w:pPr>
        <w:spacing w:after="0" w:line="240" w:lineRule="auto"/>
        <w:jc w:val="center"/>
        <w:rPr>
          <w:rFonts w:ascii="TH SarabunIT๙" w:eastAsia="Calibri" w:hAnsi="TH SarabunIT๙" w:cs="Angsana New"/>
          <w:b/>
          <w:bCs/>
          <w:sz w:val="32"/>
          <w:szCs w:val="32"/>
        </w:rPr>
      </w:pPr>
      <w:r w:rsidRPr="00195417">
        <w:rPr>
          <w:rFonts w:ascii="Angsana New" w:eastAsia="Cordia New" w:hAnsi="Angsana New" w:cs="Angsana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9BDE4AA" wp14:editId="74FA17EF">
            <wp:simplePos x="0" y="0"/>
            <wp:positionH relativeFrom="margin">
              <wp:posOffset>3717153</wp:posOffset>
            </wp:positionH>
            <wp:positionV relativeFrom="paragraph">
              <wp:posOffset>-514350</wp:posOffset>
            </wp:positionV>
            <wp:extent cx="909552" cy="1181100"/>
            <wp:effectExtent l="0" t="0" r="5080" b="0"/>
            <wp:wrapNone/>
            <wp:docPr id="1331802513" name="Picture 1" descr="http://cdn.enttrong.com/wp-content/uploads/2013/12/logo_ru_nstru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enttrong.com/wp-content/uploads/2013/12/logo_ru_nstru-200x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0" r="11500"/>
                    <a:stretch/>
                  </pic:blipFill>
                  <pic:spPr bwMode="auto">
                    <a:xfrm>
                      <a:off x="0" y="0"/>
                      <a:ext cx="911587" cy="11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FD5FC" w14:textId="77777777" w:rsidR="00040F9A" w:rsidRDefault="00040F9A" w:rsidP="00040F9A">
      <w:pPr>
        <w:spacing w:after="0" w:line="240" w:lineRule="auto"/>
        <w:jc w:val="center"/>
        <w:rPr>
          <w:rFonts w:ascii="TH SarabunIT๙" w:eastAsia="Calibri" w:hAnsi="TH SarabunIT๙" w:cs="Angsana New"/>
          <w:b/>
          <w:bCs/>
          <w:sz w:val="32"/>
          <w:szCs w:val="32"/>
        </w:rPr>
      </w:pPr>
    </w:p>
    <w:p w14:paraId="1100F373" w14:textId="77777777" w:rsidR="00040F9A" w:rsidRDefault="00040F9A" w:rsidP="00040F9A">
      <w:pPr>
        <w:spacing w:after="0" w:line="240" w:lineRule="auto"/>
        <w:jc w:val="center"/>
        <w:rPr>
          <w:rFonts w:ascii="TH SarabunIT๙" w:eastAsia="Calibri" w:hAnsi="TH SarabunIT๙" w:cs="Angsana New"/>
          <w:b/>
          <w:bCs/>
          <w:sz w:val="32"/>
          <w:szCs w:val="32"/>
        </w:rPr>
      </w:pPr>
    </w:p>
    <w:p w14:paraId="6C884084" w14:textId="77777777" w:rsidR="00040F9A" w:rsidRPr="009454A1" w:rsidRDefault="00040F9A" w:rsidP="00040F9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454A1">
        <w:rPr>
          <w:rFonts w:ascii="TH SarabunIT๙" w:eastAsia="Calibri" w:hAnsi="TH SarabunIT๙" w:cs="Angsana New"/>
          <w:b/>
          <w:bCs/>
          <w:sz w:val="32"/>
          <w:szCs w:val="32"/>
          <w:cs/>
        </w:rPr>
        <w:t>แบบฟอร์ม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กระบวนการจัดการความรู้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</w:rPr>
        <w:t>(KM Process)</w:t>
      </w:r>
    </w:p>
    <w:p w14:paraId="421FFB91" w14:textId="77777777" w:rsidR="00040F9A" w:rsidRPr="009454A1" w:rsidRDefault="00040F9A" w:rsidP="00040F9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คณะมนุษยศาสตร์และสังคมศาสตร์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ราชภัฏนครศรีธรรมราช</w:t>
      </w:r>
    </w:p>
    <w:p w14:paraId="6002CE01" w14:textId="77777777" w:rsidR="00040F9A" w:rsidRPr="009454A1" w:rsidRDefault="00040F9A" w:rsidP="00040F9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ประจำปีการศึกษา 256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(1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มิถุนายน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30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พฤษภาคม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66A5DE84" w14:textId="77777777" w:rsidR="00040F9A" w:rsidRDefault="00040F9A" w:rsidP="00040F9A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14:paraId="04566C36" w14:textId="77777777" w:rsidR="00040F9A" w:rsidRPr="00684563" w:rsidRDefault="00040F9A" w:rsidP="00040F9A">
      <w:pPr>
        <w:pStyle w:val="a8"/>
        <w:rPr>
          <w:rFonts w:ascii="TH SarabunPSK" w:eastAsia="Calibri" w:hAnsi="TH SarabunPSK" w:cs="TH SarabunPSK"/>
          <w:sz w:val="32"/>
          <w:szCs w:val="32"/>
        </w:rPr>
      </w:pPr>
      <w:r w:rsidRPr="00065C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เป้าหมาย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</w:rPr>
        <w:t>KM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065C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เพื่อส่งเสริมการเรียนรู้ การแลกเปลี่ยน และการสร้างองค์ความรู้ใหม่อย่างต่อเนื่อง และช่วยให้เกิดการทำงานเป็นทีม การแลกเปลี่ยนความคิดเห็น และการพัฒนาอย่างยั่งยืน</w:t>
      </w:r>
    </w:p>
    <w:p w14:paraId="02820992" w14:textId="5152481F" w:rsidR="00040F9A" w:rsidRPr="00065C85" w:rsidRDefault="00040F9A" w:rsidP="00040F9A">
      <w:pPr>
        <w:spacing w:after="0"/>
        <w:rPr>
          <w:sz w:val="32"/>
          <w:szCs w:val="32"/>
          <w:cs/>
        </w:rPr>
      </w:pPr>
      <w:r w:rsidRPr="00065C8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ความสอดคล้องกับเป้าหมาย</w:t>
      </w:r>
      <w:r w:rsidRPr="00065C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</w:rPr>
        <w:t xml:space="preserve">KM </w:t>
      </w:r>
      <w:r w:rsidRPr="00065C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</w:t>
      </w:r>
      <w:r>
        <w:rPr>
          <w:rFonts w:hint="cs"/>
          <w:sz w:val="32"/>
          <w:szCs w:val="32"/>
          <w:cs/>
        </w:rPr>
        <w:t>หาวิทยาลัย</w:t>
      </w:r>
      <w:r>
        <w:rPr>
          <w:sz w:val="32"/>
          <w:szCs w:val="32"/>
        </w:rPr>
        <w:t xml:space="preserve"> </w:t>
      </w:r>
      <w:r w:rsidRPr="00065C85">
        <w:rPr>
          <w:rFonts w:ascii="TH SarabunPSK" w:hAnsi="TH SarabunPSK" w:cs="TH SarabunPSK"/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ด้านบริการวิชาการ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14:paraId="51B5D11F" w14:textId="62ECF30E" w:rsidR="00040F9A" w:rsidRPr="00B3678C" w:rsidRDefault="00040F9A" w:rsidP="00040F9A">
      <w:pPr>
        <w:spacing w:after="0"/>
      </w:pPr>
      <w:r w:rsidRPr="00B367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   </w:t>
      </w:r>
      <w:r w:rsidRPr="00B3678C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B3678C">
        <w:rPr>
          <w:rFonts w:hint="cs"/>
          <w:cs/>
        </w:rPr>
        <w:t xml:space="preserve"> </w:t>
      </w:r>
      <w:r w:rsidRPr="00B3678C"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บริการวิชาการ</w:t>
      </w:r>
      <w:r w:rsidRPr="00B3678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3"/>
        <w:tblW w:w="5026" w:type="pct"/>
        <w:tblLook w:val="04A0" w:firstRow="1" w:lastRow="0" w:firstColumn="1" w:lastColumn="0" w:noHBand="0" w:noVBand="1"/>
      </w:tblPr>
      <w:tblGrid>
        <w:gridCol w:w="823"/>
        <w:gridCol w:w="4840"/>
        <w:gridCol w:w="2241"/>
        <w:gridCol w:w="2241"/>
        <w:gridCol w:w="2241"/>
        <w:gridCol w:w="1635"/>
      </w:tblGrid>
      <w:tr w:rsidR="00040F9A" w:rsidRPr="00065C85" w14:paraId="0DC15621" w14:textId="77777777" w:rsidTr="00CC43F5">
        <w:tc>
          <w:tcPr>
            <w:tcW w:w="293" w:type="pct"/>
            <w:shd w:val="clear" w:color="auto" w:fill="FFFF00"/>
            <w:vAlign w:val="center"/>
          </w:tcPr>
          <w:p w14:paraId="47247D1D" w14:textId="77777777" w:rsidR="00040F9A" w:rsidRPr="00065C85" w:rsidRDefault="00040F9A" w:rsidP="00F55B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26" w:type="pct"/>
            <w:shd w:val="clear" w:color="auto" w:fill="FFFF00"/>
            <w:vAlign w:val="center"/>
          </w:tcPr>
          <w:p w14:paraId="5DE08CC3" w14:textId="77777777" w:rsidR="00040F9A" w:rsidRPr="00065C85" w:rsidRDefault="00040F9A" w:rsidP="00F55B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/เรื่อง</w:t>
            </w:r>
          </w:p>
        </w:tc>
        <w:tc>
          <w:tcPr>
            <w:tcW w:w="799" w:type="pct"/>
            <w:shd w:val="clear" w:color="auto" w:fill="FFFF00"/>
            <w:vAlign w:val="center"/>
          </w:tcPr>
          <w:p w14:paraId="0A84FCC5" w14:textId="77777777" w:rsidR="00040F9A" w:rsidRPr="00065C85" w:rsidRDefault="00040F9A" w:rsidP="00F55B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99" w:type="pct"/>
            <w:shd w:val="clear" w:color="auto" w:fill="FFFF00"/>
            <w:vAlign w:val="center"/>
          </w:tcPr>
          <w:p w14:paraId="2AE1C292" w14:textId="77777777" w:rsidR="00040F9A" w:rsidRPr="00065C85" w:rsidRDefault="00040F9A" w:rsidP="00F55B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99" w:type="pct"/>
            <w:shd w:val="clear" w:color="auto" w:fill="FFFF00"/>
            <w:vAlign w:val="center"/>
          </w:tcPr>
          <w:p w14:paraId="31F22CF0" w14:textId="77777777" w:rsidR="00040F9A" w:rsidRPr="00065C85" w:rsidRDefault="00040F9A" w:rsidP="00F55B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83" w:type="pct"/>
            <w:shd w:val="clear" w:color="auto" w:fill="FFFF00"/>
            <w:vAlign w:val="center"/>
          </w:tcPr>
          <w:p w14:paraId="32B2BB1F" w14:textId="77777777" w:rsidR="00040F9A" w:rsidRPr="00065C85" w:rsidRDefault="00040F9A" w:rsidP="00F55B7B">
            <w:pPr>
              <w:ind w:right="-10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4266" w:rsidRPr="00754266" w14:paraId="15D86596" w14:textId="77777777" w:rsidTr="00CC43F5">
        <w:tc>
          <w:tcPr>
            <w:tcW w:w="293" w:type="pct"/>
          </w:tcPr>
          <w:p w14:paraId="4D11D680" w14:textId="77777777" w:rsidR="00754266" w:rsidRPr="00754266" w:rsidRDefault="00754266" w:rsidP="0075426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4266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1D9" w14:textId="69298389" w:rsidR="00754266" w:rsidRPr="00754266" w:rsidRDefault="00754266" w:rsidP="0075426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54266">
              <w:rPr>
                <w:rFonts w:ascii="TH SarabunPSK" w:hAnsi="TH SarabunPSK" w:cs="TH SarabunPSK"/>
                <w:sz w:val="28"/>
                <w:cs/>
              </w:rPr>
              <w:t>การฝึกอบรมปฏิบัติการหลักปรัชญาของเศรษฐกิจพอเพียง สู่การปฏิบัติจริง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75C" w14:textId="78A813CE" w:rsidR="00754266" w:rsidRPr="00754266" w:rsidRDefault="00754266" w:rsidP="0075426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4266">
              <w:rPr>
                <w:rFonts w:ascii="TH SarabunPSK" w:hAnsi="TH SarabunPSK" w:cs="TH SarabunPSK"/>
                <w:sz w:val="28"/>
              </w:rPr>
              <w:t>2567-2568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2C33" w14:textId="49908CB1" w:rsidR="00754266" w:rsidRPr="00754266" w:rsidRDefault="00754266" w:rsidP="00754266">
            <w:pPr>
              <w:rPr>
                <w:rFonts w:ascii="TH SarabunPSK" w:hAnsi="TH SarabunPSK" w:cs="TH SarabunPSK"/>
                <w:sz w:val="28"/>
              </w:rPr>
            </w:pPr>
            <w:r w:rsidRPr="00754266">
              <w:rPr>
                <w:rFonts w:ascii="TH SarabunPSK" w:hAnsi="TH SarabunPSK" w:cs="TH SarabunPSK"/>
                <w:sz w:val="28"/>
              </w:rPr>
              <w:t xml:space="preserve">- </w:t>
            </w:r>
            <w:r w:rsidRPr="00754266">
              <w:rPr>
                <w:rFonts w:ascii="TH SarabunPSK" w:hAnsi="TH SarabunPSK" w:cs="TH SarabunPSK"/>
                <w:sz w:val="28"/>
                <w:cs/>
              </w:rPr>
              <w:t xml:space="preserve">มีแหล่งปฏิบัติการ เรียนรู้ สืบสาน ศาสตร์พระราชาเพื่อการพัฒนาท้องถิ่น มหาวิทยาลัยราชภัฏนครศรีธรรมราช ชุมชนป่ายาง ต.ท่างิ้ว อ.เมือง จ.นครศรีฯ  จำนวน </w:t>
            </w:r>
            <w:r w:rsidRPr="00754266">
              <w:rPr>
                <w:rFonts w:ascii="TH SarabunPSK" w:hAnsi="TH SarabunPSK" w:cs="TH SarabunPSK"/>
                <w:sz w:val="28"/>
              </w:rPr>
              <w:t>1</w:t>
            </w:r>
            <w:r w:rsidRPr="00754266">
              <w:rPr>
                <w:rFonts w:ascii="TH SarabunPSK" w:hAnsi="TH SarabunPSK" w:cs="TH SarabunPSK"/>
                <w:sz w:val="28"/>
                <w:cs/>
              </w:rPr>
              <w:t xml:space="preserve"> แห่ง</w:t>
            </w:r>
          </w:p>
          <w:p w14:paraId="572DF658" w14:textId="77777777" w:rsidR="00754266" w:rsidRPr="00754266" w:rsidRDefault="00754266" w:rsidP="00754266">
            <w:pPr>
              <w:rPr>
                <w:rFonts w:ascii="TH SarabunPSK" w:hAnsi="TH SarabunPSK" w:cs="TH SarabunPSK"/>
                <w:sz w:val="28"/>
              </w:rPr>
            </w:pPr>
          </w:p>
          <w:p w14:paraId="3E2C708B" w14:textId="77777777" w:rsidR="00754266" w:rsidRPr="00754266" w:rsidRDefault="00754266" w:rsidP="00754266">
            <w:pPr>
              <w:rPr>
                <w:rFonts w:ascii="TH SarabunPSK" w:hAnsi="TH SarabunPSK" w:cs="TH SarabunPSK"/>
                <w:sz w:val="28"/>
              </w:rPr>
            </w:pPr>
          </w:p>
          <w:p w14:paraId="2367F5D1" w14:textId="77777777" w:rsidR="00754266" w:rsidRPr="00754266" w:rsidRDefault="00754266" w:rsidP="00754266">
            <w:pPr>
              <w:rPr>
                <w:rFonts w:ascii="TH SarabunPSK" w:hAnsi="TH SarabunPSK" w:cs="TH SarabunPSK"/>
                <w:sz w:val="28"/>
              </w:rPr>
            </w:pPr>
          </w:p>
          <w:p w14:paraId="0080A347" w14:textId="77777777" w:rsidR="00754266" w:rsidRPr="00754266" w:rsidRDefault="00754266" w:rsidP="00754266">
            <w:pPr>
              <w:rPr>
                <w:rFonts w:ascii="TH SarabunPSK" w:eastAsia="Calibri" w:hAnsi="TH SarabunPSK" w:cs="TH SarabunPSK"/>
                <w:sz w:val="28"/>
              </w:rPr>
            </w:pPr>
            <w:r w:rsidRPr="0075426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</w:t>
            </w:r>
            <w:r w:rsidRPr="00754266">
              <w:rPr>
                <w:rFonts w:ascii="TH SarabunPSK" w:eastAsia="Calibri" w:hAnsi="TH SarabunPSK" w:cs="TH SarabunPSK"/>
                <w:sz w:val="28"/>
                <w:cs/>
              </w:rPr>
              <w:t xml:space="preserve">- มีแหล่งปฏิบัติการ เรียนรู้ สืบสาน ศาสตร์พระราชาเพื่อการพัฒนาท้องถิ่น มหาวิทยาลัยราชภัฏนครศรีธรรมราช ชุมชนป่ายาง ต.ท่างิ้ว อ.เมือง จ.นครศรีฯ  จำนวน 1 แห่ง    </w:t>
            </w:r>
          </w:p>
          <w:p w14:paraId="62049A08" w14:textId="77777777" w:rsidR="00754266" w:rsidRPr="00754266" w:rsidRDefault="00754266" w:rsidP="00754266">
            <w:pPr>
              <w:rPr>
                <w:rFonts w:ascii="TH SarabunPSK" w:eastAsia="Calibri" w:hAnsi="TH SarabunPSK" w:cs="TH SarabunPSK"/>
                <w:sz w:val="28"/>
              </w:rPr>
            </w:pPr>
            <w:r w:rsidRPr="00754266">
              <w:rPr>
                <w:rFonts w:ascii="TH SarabunPSK" w:eastAsia="Calibri" w:hAnsi="TH SarabunPSK" w:cs="TH SarabunPSK"/>
                <w:sz w:val="28"/>
                <w:cs/>
              </w:rPr>
              <w:t>- รายงานผลการดำเนินโครงการ ฉบับสมบูรณ์ 1 ฉบับ</w:t>
            </w:r>
          </w:p>
          <w:p w14:paraId="65960A6F" w14:textId="77777777" w:rsidR="00754266" w:rsidRPr="00754266" w:rsidRDefault="00754266" w:rsidP="00754266">
            <w:pPr>
              <w:rPr>
                <w:rFonts w:ascii="TH SarabunPSK" w:eastAsia="Calibri" w:hAnsi="TH SarabunPSK" w:cs="TH SarabunPSK"/>
                <w:sz w:val="28"/>
              </w:rPr>
            </w:pPr>
            <w:r w:rsidRPr="00754266">
              <w:rPr>
                <w:rFonts w:ascii="TH SarabunPSK" w:eastAsia="Calibri" w:hAnsi="TH SarabunPSK" w:cs="TH SarabunPSK"/>
                <w:sz w:val="28"/>
                <w:cs/>
              </w:rPr>
              <w:t>- ความพึงพอใจของผู้เข้าร่วมโครงการ ร้อยละ 80</w:t>
            </w:r>
          </w:p>
          <w:p w14:paraId="481B2E59" w14:textId="77777777" w:rsidR="00754266" w:rsidRPr="00754266" w:rsidRDefault="00754266" w:rsidP="00754266">
            <w:pPr>
              <w:rPr>
                <w:rFonts w:ascii="TH SarabunPSK" w:eastAsia="Calibri" w:hAnsi="TH SarabunPSK" w:cs="TH SarabunPSK"/>
                <w:sz w:val="28"/>
              </w:rPr>
            </w:pPr>
            <w:r w:rsidRPr="00754266">
              <w:rPr>
                <w:rFonts w:ascii="TH SarabunPSK" w:eastAsia="Calibri" w:hAnsi="TH SarabunPSK" w:cs="TH SarabunPSK"/>
                <w:sz w:val="28"/>
                <w:cs/>
              </w:rPr>
              <w:t>- ความสุขมวลรวม (</w:t>
            </w:r>
            <w:r w:rsidRPr="00754266">
              <w:rPr>
                <w:rFonts w:ascii="TH SarabunPSK" w:eastAsia="Calibri" w:hAnsi="TH SarabunPSK" w:cs="TH SarabunPSK"/>
                <w:sz w:val="28"/>
              </w:rPr>
              <w:t xml:space="preserve">GVH) </w:t>
            </w:r>
            <w:r w:rsidRPr="00754266">
              <w:rPr>
                <w:rFonts w:ascii="TH SarabunPSK" w:eastAsia="Calibri" w:hAnsi="TH SarabunPSK" w:cs="TH SarabunPSK"/>
                <w:sz w:val="28"/>
                <w:cs/>
              </w:rPr>
              <w:t>ของผู้เข้าร่วมโครงการ ร้อยละ 41</w:t>
            </w:r>
          </w:p>
          <w:p w14:paraId="55CDE6FF" w14:textId="77777777" w:rsidR="00754266" w:rsidRPr="00754266" w:rsidRDefault="00754266" w:rsidP="00754266">
            <w:pPr>
              <w:rPr>
                <w:rFonts w:ascii="TH SarabunPSK" w:eastAsia="Calibri" w:hAnsi="TH SarabunPSK" w:cs="TH SarabunPSK"/>
                <w:sz w:val="28"/>
              </w:rPr>
            </w:pPr>
            <w:r w:rsidRPr="00754266">
              <w:rPr>
                <w:rFonts w:ascii="TH SarabunPSK" w:eastAsia="Calibri" w:hAnsi="TH SarabunPSK" w:cs="TH SarabunPSK"/>
                <w:sz w:val="28"/>
                <w:cs/>
              </w:rPr>
              <w:t>- ครัวเรือนต้นแบบพอเพียง 1 ครัวเรือน</w:t>
            </w:r>
          </w:p>
          <w:p w14:paraId="5723963C" w14:textId="77777777" w:rsidR="00754266" w:rsidRPr="00754266" w:rsidRDefault="00754266" w:rsidP="00754266">
            <w:pPr>
              <w:rPr>
                <w:rFonts w:ascii="TH SarabunPSK" w:eastAsia="Calibri" w:hAnsi="TH SarabunPSK" w:cs="TH SarabunPSK"/>
                <w:sz w:val="28"/>
              </w:rPr>
            </w:pPr>
            <w:r w:rsidRPr="00754266">
              <w:rPr>
                <w:rFonts w:ascii="TH SarabunPSK" w:eastAsia="Calibri" w:hAnsi="TH SarabunPSK" w:cs="TH SarabunPSK"/>
                <w:sz w:val="28"/>
                <w:cs/>
              </w:rPr>
              <w:t>- โรงเรียนอารยเกษตรพอเพียง 1 โรงเรียน</w:t>
            </w:r>
          </w:p>
          <w:p w14:paraId="4018DA22" w14:textId="77777777" w:rsidR="00754266" w:rsidRDefault="00754266" w:rsidP="00754266">
            <w:pPr>
              <w:rPr>
                <w:rFonts w:ascii="TH SarabunPSK" w:eastAsia="Calibri" w:hAnsi="TH SarabunPSK" w:cs="TH SarabunPSK"/>
                <w:sz w:val="28"/>
              </w:rPr>
            </w:pPr>
            <w:r w:rsidRPr="00754266">
              <w:rPr>
                <w:rFonts w:ascii="TH SarabunPSK" w:eastAsia="Calibri" w:hAnsi="TH SarabunPSK" w:cs="TH SarabunPSK"/>
                <w:sz w:val="28"/>
                <w:cs/>
              </w:rPr>
              <w:t>- โปรแกรมฝึกอบรมเศรษฐกิจพอเพียง 2 โปรแกรม</w:t>
            </w:r>
          </w:p>
          <w:p w14:paraId="4281B379" w14:textId="0B474E39" w:rsidR="00754266" w:rsidRPr="00754266" w:rsidRDefault="00754266" w:rsidP="00754266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6F02" w14:textId="77777777" w:rsidR="00754266" w:rsidRPr="00754266" w:rsidRDefault="00754266" w:rsidP="00754266">
            <w:pPr>
              <w:rPr>
                <w:rFonts w:ascii="TH SarabunPSK" w:hAnsi="TH SarabunPSK" w:cs="TH SarabunPSK"/>
                <w:sz w:val="28"/>
              </w:rPr>
            </w:pPr>
            <w:r w:rsidRPr="00754266">
              <w:rPr>
                <w:rFonts w:ascii="TH SarabunPSK" w:hAnsi="TH SarabunPSK" w:cs="TH SarabunPSK"/>
                <w:sz w:val="28"/>
                <w:cs/>
              </w:rPr>
              <w:lastRenderedPageBreak/>
              <w:t>จำนวน 380 คน ประกอบด้วย นักศึกษา/นักเรียน 50 คน</w:t>
            </w:r>
          </w:p>
          <w:p w14:paraId="78BB4DBB" w14:textId="77777777" w:rsidR="00754266" w:rsidRPr="00754266" w:rsidRDefault="00754266" w:rsidP="00754266">
            <w:pPr>
              <w:rPr>
                <w:rFonts w:ascii="TH SarabunPSK" w:hAnsi="TH SarabunPSK" w:cs="TH SarabunPSK"/>
                <w:sz w:val="28"/>
              </w:rPr>
            </w:pPr>
            <w:r w:rsidRPr="00754266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  <w:r w:rsidRPr="00754266">
              <w:rPr>
                <w:rFonts w:ascii="TH SarabunPSK" w:hAnsi="TH SarabunPSK" w:cs="TH SarabunPSK"/>
                <w:sz w:val="28"/>
                <w:cs/>
              </w:rPr>
              <w:tab/>
              <w:t>20 คน</w:t>
            </w:r>
          </w:p>
          <w:p w14:paraId="44A1ED01" w14:textId="77777777" w:rsidR="00754266" w:rsidRPr="00754266" w:rsidRDefault="00754266" w:rsidP="00754266">
            <w:pPr>
              <w:rPr>
                <w:rFonts w:ascii="TH SarabunPSK" w:hAnsi="TH SarabunPSK" w:cs="TH SarabunPSK"/>
                <w:sz w:val="28"/>
              </w:rPr>
            </w:pPr>
            <w:r w:rsidRPr="00754266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 w:rsidRPr="00754266">
              <w:rPr>
                <w:rFonts w:ascii="TH SarabunPSK" w:hAnsi="TH SarabunPSK" w:cs="TH SarabunPSK"/>
                <w:sz w:val="28"/>
                <w:cs/>
              </w:rPr>
              <w:tab/>
              <w:t xml:space="preserve"> 10 คน</w:t>
            </w:r>
          </w:p>
          <w:p w14:paraId="04CEEF3E" w14:textId="130E12C3" w:rsidR="00754266" w:rsidRPr="00754266" w:rsidRDefault="00754266" w:rsidP="0075426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54266">
              <w:rPr>
                <w:rFonts w:ascii="TH SarabunPSK" w:hAnsi="TH SarabunPSK" w:cs="TH SarabunPSK"/>
                <w:sz w:val="28"/>
                <w:cs/>
              </w:rPr>
              <w:t>ประชาชนในพื้นที่/ผู้สนใจเข้าร่วม 300 คน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3579" w14:textId="77777777" w:rsidR="00754266" w:rsidRPr="00754266" w:rsidRDefault="00754266" w:rsidP="00754266">
            <w:pPr>
              <w:rPr>
                <w:rFonts w:ascii="TH SarabunPSK" w:eastAsia="Calibri" w:hAnsi="TH SarabunPSK" w:cs="TH SarabunPSK"/>
                <w:sz w:val="28"/>
              </w:rPr>
            </w:pPr>
            <w:r w:rsidRPr="00754266">
              <w:rPr>
                <w:rFonts w:ascii="TH SarabunPSK" w:eastAsia="Calibri" w:hAnsi="TH SarabunPSK" w:cs="TH SarabunPSK"/>
                <w:sz w:val="28"/>
                <w:cs/>
              </w:rPr>
              <w:t xml:space="preserve">ผศ.พงศ์ประสิทธิ์ อ่อนจันทร์ </w:t>
            </w:r>
          </w:p>
          <w:p w14:paraId="11BCDF8A" w14:textId="255D2439" w:rsidR="00754266" w:rsidRPr="00754266" w:rsidRDefault="00754266" w:rsidP="00754266">
            <w:pPr>
              <w:rPr>
                <w:rFonts w:ascii="TH SarabunPSK" w:eastAsia="Calibri" w:hAnsi="TH SarabunPSK" w:cs="TH SarabunPSK"/>
                <w:sz w:val="28"/>
              </w:rPr>
            </w:pPr>
            <w:r w:rsidRPr="00754266">
              <w:rPr>
                <w:rFonts w:ascii="TH SarabunPSK" w:eastAsia="Calibri" w:hAnsi="TH SarabunPSK" w:cs="TH SarabunPSK"/>
                <w:sz w:val="28"/>
                <w:cs/>
              </w:rPr>
              <w:t>อาจารย์ประจำสาขาวิชาการพัฒนาชุมชน</w:t>
            </w:r>
          </w:p>
        </w:tc>
      </w:tr>
      <w:tr w:rsidR="00040F9A" w:rsidRPr="00040F9A" w14:paraId="7B8FC036" w14:textId="77777777" w:rsidTr="00CC43F5">
        <w:tc>
          <w:tcPr>
            <w:tcW w:w="293" w:type="pct"/>
          </w:tcPr>
          <w:p w14:paraId="0B8C29EB" w14:textId="1536D293" w:rsidR="00040F9A" w:rsidRPr="00040F9A" w:rsidRDefault="00040F9A" w:rsidP="00F55B7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040F9A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76FD" w14:textId="1E33D4B6" w:rsidR="00040F9A" w:rsidRPr="00040F9A" w:rsidRDefault="00040F9A" w:rsidP="00040F9A">
            <w:pPr>
              <w:rPr>
                <w:rFonts w:ascii="TH SarabunPSK" w:eastAsia="Calibri" w:hAnsi="TH SarabunPSK" w:cs="TH SarabunPSK"/>
                <w:sz w:val="28"/>
              </w:rPr>
            </w:pP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โครงการบริการวิชาการสาขาวิชารัฐประศาสนศาสตร์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ต้นกล้า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รปศ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สู่ชุมชนเป็นส่วนหนึ่งของการฝึกประสบการณ์วิชาชีพทางรัฐประศาสนศาสตร์ ดำเนินการโดยนักศึกษาชั้นปีที่ 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ดำเนินการแยกตามกลุ่มเรียน โดยมีขั้นตอนการดำเนินการดังนี้</w:t>
            </w:r>
          </w:p>
          <w:p w14:paraId="29CF7E4F" w14:textId="77777777" w:rsidR="00040F9A" w:rsidRPr="00040F9A" w:rsidRDefault="00040F9A" w:rsidP="00040F9A">
            <w:pPr>
              <w:ind w:left="426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40F9A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1.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การวางแผนโครงการ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(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</w:rPr>
              <w:t>Project Planning)</w:t>
            </w:r>
          </w:p>
          <w:p w14:paraId="182D7199" w14:textId="77777777" w:rsidR="00040F9A" w:rsidRPr="00040F9A" w:rsidRDefault="00040F9A" w:rsidP="00040F9A">
            <w:pPr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ศึกษาปัญหา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ความจำเป็น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หรือโอกาสในการดำเนินโครงการ</w:t>
            </w:r>
          </w:p>
          <w:p w14:paraId="226BA658" w14:textId="77777777" w:rsidR="00040F9A" w:rsidRPr="00040F9A" w:rsidRDefault="00040F9A" w:rsidP="00040F9A">
            <w:pPr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กำหนดวัตถุประสงค์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เป้าหมาย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และขอบเขตของโครงการ</w:t>
            </w:r>
          </w:p>
          <w:p w14:paraId="25BDAEEA" w14:textId="7DCA84EC" w:rsidR="00040F9A" w:rsidRPr="00040F9A" w:rsidRDefault="00040F9A" w:rsidP="00040F9A">
            <w:pPr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จัดทำแผนงานหรือแผนปฏิบัติการ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(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กิจกรรม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ระยะเวลา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งบประมาณ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ทรัพยากร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)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จัดทำข้อเสนอโครงการ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(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Project Proposal)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โดยมีอาจารย์ที่ปรึกษาให้ข้อเสนอแนะ</w:t>
            </w:r>
          </w:p>
          <w:p w14:paraId="3C3B7628" w14:textId="77777777" w:rsidR="00040F9A" w:rsidRPr="00040F9A" w:rsidRDefault="00040F9A" w:rsidP="00040F9A">
            <w:pPr>
              <w:ind w:left="426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40F9A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2.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การจัดเตรียมและเตรียมความพร้อม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4AEC3187" w14:textId="09BEF505" w:rsidR="00040F9A" w:rsidRPr="00040F9A" w:rsidRDefault="00040F9A" w:rsidP="00040F9A">
            <w:pPr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(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</w:rPr>
              <w:t>PreparationPhase)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จัดหาทรัพยากร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(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งบประมาณ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บุคลากร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วัสดุอุปกรณ์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)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ประชุมทีมงานเพื่อชี้แจงแผนการดำเนินงาน</w:t>
            </w:r>
          </w:p>
          <w:p w14:paraId="6234E7CD" w14:textId="77777777" w:rsidR="00040F9A" w:rsidRPr="00040F9A" w:rsidRDefault="00040F9A" w:rsidP="00040F9A">
            <w:pPr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ประชาสัมพันธ์โครงการให้ผู้มีส่วนเกี่ยวข้องทราบ</w:t>
            </w:r>
          </w:p>
          <w:p w14:paraId="22AD828F" w14:textId="77777777" w:rsidR="00040F9A" w:rsidRPr="00040F9A" w:rsidRDefault="00040F9A" w:rsidP="00040F9A">
            <w:pPr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จัดทำเครื่องมือหรือเอกสารที่เกี่ยวข้อง</w:t>
            </w:r>
          </w:p>
          <w:p w14:paraId="75766EAE" w14:textId="77777777" w:rsidR="00040F9A" w:rsidRPr="00040F9A" w:rsidRDefault="00040F9A" w:rsidP="00040F9A">
            <w:pPr>
              <w:ind w:left="426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40F9A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3.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การดำเนินงานตามแผน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(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</w:rPr>
              <w:t>Implementation)</w:t>
            </w:r>
          </w:p>
          <w:p w14:paraId="169C6D90" w14:textId="38F14C7A" w:rsidR="00040F9A" w:rsidRPr="00040F9A" w:rsidRDefault="00040F9A" w:rsidP="00040F9A">
            <w:pPr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ดำเนินกิจกรรมตามแผนงานที่กำหนดควบคุมและติดตามความก้าวหน้าของกิจกรรมจัดการปัญหาหรืออุปสรรคที่เกิดขึ้นระหว่างดำเนินงานจัดเก็บข้อมูล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หลักฐาน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และเอกสารประกอบการดำเนินโครงการ</w:t>
            </w:r>
          </w:p>
          <w:p w14:paraId="0A23DFD1" w14:textId="77777777" w:rsidR="00040F9A" w:rsidRPr="00040F9A" w:rsidRDefault="00040F9A" w:rsidP="00040F9A">
            <w:pPr>
              <w:ind w:left="426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40F9A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4.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การประเมินผล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(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</w:rPr>
              <w:t>Evaluation)</w:t>
            </w:r>
          </w:p>
          <w:p w14:paraId="1D4E18BD" w14:textId="77777777" w:rsidR="00040F9A" w:rsidRPr="00040F9A" w:rsidRDefault="00040F9A" w:rsidP="00040F9A">
            <w:pPr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ประเมินผลการดำเนินงาน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ทั้งในเชิงปริมาณและคุณภาพ</w:t>
            </w:r>
          </w:p>
          <w:p w14:paraId="241C5CE9" w14:textId="1C0FBC24" w:rsidR="00040F9A" w:rsidRPr="00040F9A" w:rsidRDefault="00040F9A" w:rsidP="00040F9A">
            <w:pPr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เปรียบเทียบผลลัพธ์กับวัตถุประสงค์ที่ตั้งไว้วิเคราะห์ปัจจัยที่ส่งผลต่อความสำเร็จหรือความล้มเหลวของโครงการ</w:t>
            </w:r>
          </w:p>
          <w:p w14:paraId="6F2529D0" w14:textId="77777777" w:rsidR="00040F9A" w:rsidRPr="00040F9A" w:rsidRDefault="00040F9A" w:rsidP="00040F9A">
            <w:pPr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รับฟังข้อเสนอแนะจากผู้มีส่วนเกี่ยวข้อง</w:t>
            </w:r>
          </w:p>
          <w:p w14:paraId="086F5091" w14:textId="0AED9704" w:rsidR="00040F9A" w:rsidRPr="00040F9A" w:rsidRDefault="00040F9A" w:rsidP="00040F9A">
            <w:pPr>
              <w:pStyle w:val="a6"/>
              <w:numPr>
                <w:ilvl w:val="0"/>
                <w:numId w:val="7"/>
              </w:numPr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การสรุปผลและรายงาน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(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Conclusion and </w:t>
            </w:r>
          </w:p>
          <w:p w14:paraId="7FC2023A" w14:textId="3878AC1B" w:rsidR="00040F9A" w:rsidRPr="00040F9A" w:rsidRDefault="00040F9A" w:rsidP="00040F9A">
            <w:pPr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040F9A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Reporting)</w:t>
            </w:r>
          </w:p>
          <w:p w14:paraId="1B30C463" w14:textId="533B444F" w:rsidR="00040F9A" w:rsidRPr="00040F9A" w:rsidRDefault="00040F9A" w:rsidP="005B604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จัดทำรายงานผลการดำเนินโครงการเสนอแนะแนวทางในการพัฒนา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ปรับปรุง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หรือขยายผลโครงการจัดเวทีนำเสนอผล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หรือเผยแพร่ความรู้</w:t>
            </w:r>
            <w:r w:rsidRPr="00040F9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/</w:t>
            </w:r>
            <w:r w:rsidRPr="00040F9A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นวัตกรรมที่ได้จากโครงการปิดโครงการอย่างเป็นทางการ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BD4B" w14:textId="77A3B7D8" w:rsidR="00040F9A" w:rsidRPr="00040F9A" w:rsidRDefault="00CC43F5" w:rsidP="00F55B7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1 ภาคเรียน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CB9" w14:textId="7D9959CD" w:rsidR="00040F9A" w:rsidRPr="00040F9A" w:rsidRDefault="00040F9A" w:rsidP="00040F9A">
            <w:pPr>
              <w:rPr>
                <w:rFonts w:ascii="TH SarabunPSK" w:eastAsia="Sarabun" w:hAnsi="TH SarabunPSK" w:cs="TH SarabunPSK"/>
                <w:sz w:val="28"/>
              </w:rPr>
            </w:pPr>
            <w:r w:rsidRPr="00040F9A">
              <w:rPr>
                <w:rFonts w:ascii="TH SarabunPSK" w:eastAsia="Sarabun" w:hAnsi="TH SarabunPSK" w:cs="TH SarabunPSK"/>
                <w:sz w:val="28"/>
              </w:rPr>
              <w:t xml:space="preserve">1. </w:t>
            </w:r>
            <w:r w:rsidR="00E7259D">
              <w:rPr>
                <w:rFonts w:ascii="TH SarabunPSK" w:eastAsia="Sarabun" w:hAnsi="TH SarabunPSK" w:cs="TH SarabunPSK" w:hint="cs"/>
                <w:sz w:val="28"/>
                <w:cs/>
              </w:rPr>
              <w:t>นักศึกษามี</w:t>
            </w:r>
            <w:r w:rsidRPr="00040F9A">
              <w:rPr>
                <w:rFonts w:ascii="TH SarabunPSK" w:eastAsia="Sarabun" w:hAnsi="TH SarabunPSK" w:cs="TH SarabunPSK" w:hint="cs"/>
                <w:sz w:val="28"/>
                <w:cs/>
              </w:rPr>
              <w:t>องค์ความรู้ที่นำไปใช้ได้จริง</w:t>
            </w:r>
            <w:r w:rsidRPr="00040F9A">
              <w:rPr>
                <w:rFonts w:ascii="TH SarabunPSK" w:eastAsia="Sarabun" w:hAnsi="TH SarabunPSK" w:cs="TH SarabunPSK"/>
                <w:sz w:val="28"/>
                <w:cs/>
              </w:rPr>
              <w:t xml:space="preserve"> (</w:t>
            </w:r>
            <w:r w:rsidRPr="00040F9A">
              <w:rPr>
                <w:rFonts w:ascii="TH SarabunPSK" w:eastAsia="Sarabun" w:hAnsi="TH SarabunPSK" w:cs="TH SarabunPSK"/>
                <w:sz w:val="28"/>
              </w:rPr>
              <w:t>Practical</w:t>
            </w:r>
            <w:r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Pr="00040F9A">
              <w:rPr>
                <w:rFonts w:ascii="TH SarabunPSK" w:eastAsia="Sarabun" w:hAnsi="TH SarabunPSK" w:cs="TH SarabunPSK"/>
                <w:sz w:val="28"/>
              </w:rPr>
              <w:t>Knowledge)</w:t>
            </w:r>
            <w:r w:rsidR="00E7259D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r w:rsidR="00E7259D">
              <w:rPr>
                <w:rFonts w:ascii="TH SarabunPSK" w:eastAsia="Sarabun" w:hAnsi="TH SarabunPSK" w:cs="TH SarabunPSK" w:hint="cs"/>
                <w:sz w:val="28"/>
                <w:cs/>
              </w:rPr>
              <w:t xml:space="preserve">ร้อยละ </w:t>
            </w:r>
            <w:r w:rsidR="00E7259D">
              <w:rPr>
                <w:rFonts w:ascii="TH SarabunPSK" w:eastAsia="Sarabun" w:hAnsi="TH SarabunPSK" w:cs="TH SarabunPSK"/>
                <w:sz w:val="28"/>
              </w:rPr>
              <w:t>90</w:t>
            </w:r>
          </w:p>
          <w:p w14:paraId="3F4BBE24" w14:textId="4E766DE0" w:rsidR="00040F9A" w:rsidRPr="00040F9A" w:rsidRDefault="00040F9A" w:rsidP="00040F9A">
            <w:pPr>
              <w:rPr>
                <w:rFonts w:ascii="TH SarabunPSK" w:eastAsia="Sarabun" w:hAnsi="TH SarabunPSK" w:cs="TH SarabunPSK"/>
                <w:sz w:val="28"/>
              </w:rPr>
            </w:pPr>
            <w:r w:rsidRPr="00040F9A">
              <w:rPr>
                <w:rFonts w:ascii="TH SarabunPSK" w:eastAsia="Sarabun" w:hAnsi="TH SarabunPSK" w:cs="TH SarabunPSK"/>
                <w:sz w:val="28"/>
              </w:rPr>
              <w:t xml:space="preserve">2. </w:t>
            </w:r>
            <w:r w:rsidR="00E7259D">
              <w:rPr>
                <w:rFonts w:ascii="TH SarabunPSK" w:eastAsia="Sarabun" w:hAnsi="TH SarabunPSK" w:cs="TH SarabunPSK" w:hint="cs"/>
                <w:sz w:val="28"/>
                <w:cs/>
              </w:rPr>
              <w:t>นักศึกษามี</w:t>
            </w:r>
            <w:r w:rsidRPr="00040F9A">
              <w:rPr>
                <w:rFonts w:ascii="TH SarabunPSK" w:eastAsia="Sarabun" w:hAnsi="TH SarabunPSK" w:cs="TH SarabunPSK" w:hint="cs"/>
                <w:sz w:val="28"/>
                <w:cs/>
              </w:rPr>
              <w:t>รูปแบบหรือแนวทางการถ่ายทอดที่มีประสิทธิภาพ</w:t>
            </w:r>
            <w:r w:rsidRPr="00040F9A">
              <w:rPr>
                <w:rFonts w:ascii="TH SarabunPSK" w:eastAsia="Sarabun" w:hAnsi="TH SarabunPSK" w:cs="TH SarabunPSK"/>
                <w:sz w:val="28"/>
                <w:cs/>
              </w:rPr>
              <w:t xml:space="preserve"> (</w:t>
            </w:r>
            <w:r w:rsidRPr="00040F9A">
              <w:rPr>
                <w:rFonts w:ascii="TH SarabunPSK" w:eastAsia="Sarabun" w:hAnsi="TH SarabunPSK" w:cs="TH SarabunPSK"/>
                <w:sz w:val="28"/>
              </w:rPr>
              <w:t xml:space="preserve">Effective Transfer </w:t>
            </w:r>
          </w:p>
          <w:p w14:paraId="57CA4B5C" w14:textId="77777777" w:rsidR="00040F9A" w:rsidRPr="00040F9A" w:rsidRDefault="00040F9A" w:rsidP="00040F9A">
            <w:pPr>
              <w:rPr>
                <w:rFonts w:ascii="TH SarabunPSK" w:eastAsia="Sarabun" w:hAnsi="TH SarabunPSK" w:cs="TH SarabunPSK"/>
                <w:sz w:val="28"/>
              </w:rPr>
            </w:pPr>
            <w:r w:rsidRPr="00040F9A">
              <w:rPr>
                <w:rFonts w:ascii="TH SarabunPSK" w:eastAsia="Sarabun" w:hAnsi="TH SarabunPSK" w:cs="TH SarabunPSK"/>
                <w:sz w:val="28"/>
              </w:rPr>
              <w:t>Methods)</w:t>
            </w:r>
          </w:p>
          <w:p w14:paraId="06B9F1ED" w14:textId="63B52925" w:rsidR="00040F9A" w:rsidRPr="00040F9A" w:rsidRDefault="00040F9A" w:rsidP="00040F9A">
            <w:pPr>
              <w:rPr>
                <w:rFonts w:ascii="TH SarabunPSK" w:eastAsia="Sarabun" w:hAnsi="TH SarabunPSK" w:cs="TH SarabunPSK"/>
                <w:sz w:val="28"/>
              </w:rPr>
            </w:pPr>
            <w:r w:rsidRPr="00040F9A">
              <w:rPr>
                <w:rFonts w:ascii="TH SarabunPSK" w:eastAsia="Sarabun" w:hAnsi="TH SarabunPSK" w:cs="TH SarabunPSK"/>
                <w:sz w:val="28"/>
              </w:rPr>
              <w:t xml:space="preserve">3. </w:t>
            </w:r>
            <w:r w:rsidR="00E7259D">
              <w:rPr>
                <w:rFonts w:ascii="TH SarabunPSK" w:eastAsia="Sarabun" w:hAnsi="TH SarabunPSK" w:cs="TH SarabunPSK" w:hint="cs"/>
                <w:sz w:val="28"/>
                <w:cs/>
              </w:rPr>
              <w:t>นักศึกษามี</w:t>
            </w:r>
            <w:r w:rsidRPr="00040F9A">
              <w:rPr>
                <w:rFonts w:ascii="TH SarabunPSK" w:eastAsia="Sarabun" w:hAnsi="TH SarabunPSK" w:cs="TH SarabunPSK" w:hint="cs"/>
                <w:sz w:val="28"/>
                <w:cs/>
              </w:rPr>
              <w:t>กระบวนการเรียนรู้ร่วมกันระหว่างมหาวิทยาลัยกับชุมชน</w:t>
            </w:r>
            <w:r w:rsidRPr="00040F9A">
              <w:rPr>
                <w:rFonts w:ascii="TH SarabunPSK" w:eastAsia="Sarabun" w:hAnsi="TH SarabunPSK" w:cs="TH SarabunPSK"/>
                <w:sz w:val="28"/>
                <w:cs/>
              </w:rPr>
              <w:t xml:space="preserve"> (</w:t>
            </w:r>
            <w:r w:rsidRPr="00040F9A">
              <w:rPr>
                <w:rFonts w:ascii="TH SarabunPSK" w:eastAsia="Sarabun" w:hAnsi="TH SarabunPSK" w:cs="TH SarabunPSK"/>
                <w:sz w:val="28"/>
              </w:rPr>
              <w:t xml:space="preserve">Mutual Learning </w:t>
            </w:r>
          </w:p>
          <w:p w14:paraId="2682BAFC" w14:textId="77777777" w:rsidR="00040F9A" w:rsidRPr="00040F9A" w:rsidRDefault="00040F9A" w:rsidP="00040F9A">
            <w:pPr>
              <w:rPr>
                <w:rFonts w:ascii="TH SarabunPSK" w:eastAsia="Sarabun" w:hAnsi="TH SarabunPSK" w:cs="TH SarabunPSK"/>
                <w:sz w:val="28"/>
              </w:rPr>
            </w:pPr>
            <w:r w:rsidRPr="00040F9A">
              <w:rPr>
                <w:rFonts w:ascii="TH SarabunPSK" w:eastAsia="Sarabun" w:hAnsi="TH SarabunPSK" w:cs="TH SarabunPSK"/>
                <w:sz w:val="28"/>
              </w:rPr>
              <w:t>Process)</w:t>
            </w:r>
          </w:p>
          <w:p w14:paraId="004C1DA2" w14:textId="4EB4DBFA" w:rsidR="00040F9A" w:rsidRPr="00040F9A" w:rsidRDefault="00040F9A" w:rsidP="00040F9A">
            <w:pPr>
              <w:rPr>
                <w:rFonts w:ascii="TH SarabunPSK" w:eastAsia="Sarabun" w:hAnsi="TH SarabunPSK" w:cs="TH SarabunPSK"/>
                <w:sz w:val="28"/>
              </w:rPr>
            </w:pPr>
            <w:r w:rsidRPr="00040F9A">
              <w:rPr>
                <w:rFonts w:ascii="TH SarabunPSK" w:eastAsia="Sarabun" w:hAnsi="TH SarabunPSK" w:cs="TH SarabunPSK"/>
                <w:sz w:val="28"/>
              </w:rPr>
              <w:t xml:space="preserve">4. </w:t>
            </w:r>
            <w:r w:rsidR="00E7259D">
              <w:rPr>
                <w:rFonts w:ascii="TH SarabunPSK" w:eastAsia="Sarabun" w:hAnsi="TH SarabunPSK" w:cs="TH SarabunPSK" w:hint="cs"/>
                <w:sz w:val="28"/>
                <w:cs/>
              </w:rPr>
              <w:t>นักศึกษาสามารถออก</w:t>
            </w:r>
            <w:r w:rsidRPr="00040F9A">
              <w:rPr>
                <w:rFonts w:ascii="TH SarabunPSK" w:eastAsia="Sarabun" w:hAnsi="TH SarabunPSK" w:cs="TH SarabunPSK" w:hint="cs"/>
                <w:sz w:val="28"/>
                <w:cs/>
              </w:rPr>
              <w:t>แบบอย่างหรือต้นแบบของการพัฒนาชุมชน</w:t>
            </w:r>
            <w:r w:rsidRPr="00040F9A">
              <w:rPr>
                <w:rFonts w:ascii="TH SarabunPSK" w:eastAsia="Sarabun" w:hAnsi="TH SarabunPSK" w:cs="TH SarabunPSK"/>
                <w:sz w:val="28"/>
                <w:cs/>
              </w:rPr>
              <w:t xml:space="preserve"> (</w:t>
            </w:r>
            <w:r w:rsidRPr="00040F9A">
              <w:rPr>
                <w:rFonts w:ascii="TH SarabunPSK" w:eastAsia="Sarabun" w:hAnsi="TH SarabunPSK" w:cs="TH SarabunPSK"/>
                <w:sz w:val="28"/>
              </w:rPr>
              <w:t xml:space="preserve">Community Development </w:t>
            </w:r>
          </w:p>
          <w:p w14:paraId="0319794A" w14:textId="77777777" w:rsidR="00040F9A" w:rsidRPr="00040F9A" w:rsidRDefault="00040F9A" w:rsidP="00040F9A">
            <w:pPr>
              <w:rPr>
                <w:rFonts w:ascii="TH SarabunPSK" w:eastAsia="Sarabun" w:hAnsi="TH SarabunPSK" w:cs="TH SarabunPSK"/>
                <w:sz w:val="28"/>
              </w:rPr>
            </w:pPr>
            <w:r w:rsidRPr="00040F9A">
              <w:rPr>
                <w:rFonts w:ascii="TH SarabunPSK" w:eastAsia="Sarabun" w:hAnsi="TH SarabunPSK" w:cs="TH SarabunPSK"/>
                <w:sz w:val="28"/>
              </w:rPr>
              <w:t>Models)</w:t>
            </w:r>
          </w:p>
          <w:p w14:paraId="034ED086" w14:textId="2103F3C4" w:rsidR="00040F9A" w:rsidRPr="00040F9A" w:rsidRDefault="00040F9A" w:rsidP="00040F9A">
            <w:pPr>
              <w:rPr>
                <w:rFonts w:ascii="TH SarabunPSK" w:eastAsia="Sarabun" w:hAnsi="TH SarabunPSK" w:cs="TH SarabunPSK"/>
                <w:sz w:val="28"/>
              </w:rPr>
            </w:pPr>
            <w:r w:rsidRPr="00040F9A">
              <w:rPr>
                <w:rFonts w:ascii="TH SarabunPSK" w:eastAsia="Sarabun" w:hAnsi="TH SarabunPSK" w:cs="TH SarabunPSK"/>
                <w:sz w:val="28"/>
              </w:rPr>
              <w:t xml:space="preserve">5. </w:t>
            </w:r>
            <w:r w:rsidR="00E7259D">
              <w:rPr>
                <w:rFonts w:ascii="TH SarabunPSK" w:eastAsia="Sarabun" w:hAnsi="TH SarabunPSK" w:cs="TH SarabunPSK" w:hint="cs"/>
                <w:sz w:val="28"/>
                <w:cs/>
              </w:rPr>
              <w:t>เกิด</w:t>
            </w:r>
            <w:r w:rsidRPr="00040F9A">
              <w:rPr>
                <w:rFonts w:ascii="TH SarabunPSK" w:eastAsia="Sarabun" w:hAnsi="TH SarabunPSK" w:cs="TH SarabunPSK" w:hint="cs"/>
                <w:sz w:val="28"/>
                <w:cs/>
              </w:rPr>
              <w:t>การสร้างคุณค่าและความสัมพันธ์ที่ยั่งยืน</w:t>
            </w:r>
            <w:r w:rsidRPr="00040F9A">
              <w:rPr>
                <w:rFonts w:ascii="TH SarabunPSK" w:eastAsia="Sarabun" w:hAnsi="TH SarabunPSK" w:cs="TH SarabunPSK"/>
                <w:sz w:val="28"/>
                <w:cs/>
              </w:rPr>
              <w:t xml:space="preserve"> (</w:t>
            </w:r>
            <w:r w:rsidRPr="00040F9A">
              <w:rPr>
                <w:rFonts w:ascii="TH SarabunPSK" w:eastAsia="Sarabun" w:hAnsi="TH SarabunPSK" w:cs="TH SarabunPSK"/>
                <w:sz w:val="28"/>
              </w:rPr>
              <w:t>Sustainable Engagement and Value Creation)</w:t>
            </w:r>
            <w:r w:rsidRPr="00040F9A">
              <w:rPr>
                <w:rFonts w:ascii="TH SarabunPSK" w:eastAsia="Sarabun" w:hAnsi="TH SarabunPSK" w:cs="TH SarabunPSK" w:hint="cs"/>
                <w:sz w:val="28"/>
                <w:cs/>
              </w:rPr>
              <w:t xml:space="preserve"> แสดงให้เห็นถึงแนวทางการสร้างความร่วมมือระยะยาวระหว่าง</w:t>
            </w:r>
            <w:r w:rsidRPr="00040F9A">
              <w:rPr>
                <w:rFonts w:ascii="TH SarabunPSK" w:eastAsia="Sarabun" w:hAnsi="TH SarabunPSK" w:cs="TH SarabunPSK" w:hint="cs"/>
                <w:sz w:val="28"/>
                <w:cs/>
              </w:rPr>
              <w:lastRenderedPageBreak/>
              <w:t>สถาบันอุดมศึกษากับชุมชน</w:t>
            </w:r>
            <w:r w:rsidRPr="00040F9A">
              <w:rPr>
                <w:rFonts w:ascii="TH SarabunPSK" w:eastAsia="Sarabun" w:hAnsi="TH SarabunPSK" w:cs="TH SarabunPSK"/>
                <w:sz w:val="28"/>
                <w:cs/>
              </w:rPr>
              <w:t xml:space="preserve"> </w:t>
            </w:r>
            <w:r w:rsidRPr="00040F9A">
              <w:rPr>
                <w:rFonts w:ascii="TH SarabunPSK" w:eastAsia="Sarabun" w:hAnsi="TH SarabunPSK" w:cs="TH SarabunPSK" w:hint="cs"/>
                <w:sz w:val="28"/>
                <w:cs/>
              </w:rPr>
              <w:t>เพื่อให้เกิดการพัฒนาที่ยั่งยืนและสอดคล้องกับความต้องการของพื้นที่</w:t>
            </w:r>
          </w:p>
          <w:p w14:paraId="206CA9FC" w14:textId="77777777" w:rsidR="00040F9A" w:rsidRPr="00040F9A" w:rsidRDefault="00040F9A" w:rsidP="00F55B7B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EDC3" w14:textId="3B229F2A" w:rsidR="00E7259D" w:rsidRPr="00754266" w:rsidRDefault="00E7259D" w:rsidP="00E7259D">
            <w:pPr>
              <w:rPr>
                <w:rFonts w:ascii="TH SarabunPSK" w:hAnsi="TH SarabunPSK" w:cs="TH SarabunPSK"/>
                <w:sz w:val="28"/>
              </w:rPr>
            </w:pPr>
            <w:r w:rsidRPr="0075426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จำนวน </w:t>
            </w:r>
            <w:r>
              <w:rPr>
                <w:rFonts w:ascii="TH SarabunPSK" w:hAnsi="TH SarabunPSK" w:cs="TH SarabunPSK"/>
                <w:sz w:val="28"/>
              </w:rPr>
              <w:t>233</w:t>
            </w:r>
            <w:r w:rsidRPr="00754266">
              <w:rPr>
                <w:rFonts w:ascii="TH SarabunPSK" w:hAnsi="TH SarabunPSK" w:cs="TH SarabunPSK"/>
                <w:sz w:val="28"/>
                <w:cs/>
              </w:rPr>
              <w:t xml:space="preserve"> คน ประกอบด้วย นักศึกษา/นักเรียน </w:t>
            </w:r>
            <w:r>
              <w:rPr>
                <w:rFonts w:ascii="TH SarabunPSK" w:hAnsi="TH SarabunPSK" w:cs="TH SarabunPSK"/>
                <w:sz w:val="28"/>
              </w:rPr>
              <w:t>160</w:t>
            </w:r>
            <w:r w:rsidRPr="00754266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7C361D84" w14:textId="54D897C2" w:rsidR="00E7259D" w:rsidRPr="00754266" w:rsidRDefault="00E7259D" w:rsidP="00E7259D">
            <w:pPr>
              <w:rPr>
                <w:rFonts w:ascii="TH SarabunPSK" w:hAnsi="TH SarabunPSK" w:cs="TH SarabunPSK"/>
                <w:sz w:val="28"/>
              </w:rPr>
            </w:pPr>
            <w:r w:rsidRPr="00754266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  <w:r w:rsidRPr="00754266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>13</w:t>
            </w:r>
            <w:r w:rsidRPr="00754266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43173C53" w14:textId="77777777" w:rsidR="00E7259D" w:rsidRPr="00754266" w:rsidRDefault="00E7259D" w:rsidP="00E7259D">
            <w:pPr>
              <w:rPr>
                <w:rFonts w:ascii="TH SarabunPSK" w:hAnsi="TH SarabunPSK" w:cs="TH SarabunPSK"/>
                <w:sz w:val="28"/>
              </w:rPr>
            </w:pPr>
            <w:r w:rsidRPr="00754266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 w:rsidRPr="00754266">
              <w:rPr>
                <w:rFonts w:ascii="TH SarabunPSK" w:hAnsi="TH SarabunPSK" w:cs="TH SarabunPSK"/>
                <w:sz w:val="28"/>
                <w:cs/>
              </w:rPr>
              <w:tab/>
              <w:t xml:space="preserve"> 10 คน</w:t>
            </w:r>
          </w:p>
          <w:p w14:paraId="03C1E3D2" w14:textId="1BA810BE" w:rsidR="00040F9A" w:rsidRPr="00040F9A" w:rsidRDefault="00E7259D" w:rsidP="00E7259D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54266">
              <w:rPr>
                <w:rFonts w:ascii="TH SarabunPSK" w:hAnsi="TH SarabunPSK" w:cs="TH SarabunPSK"/>
                <w:sz w:val="28"/>
                <w:cs/>
              </w:rPr>
              <w:t xml:space="preserve">ประชาชนในพื้นที่/ผู้สนใจเข้าร่วม </w:t>
            </w:r>
            <w:r>
              <w:rPr>
                <w:rFonts w:ascii="TH SarabunPSK" w:hAnsi="TH SarabunPSK" w:cs="TH SarabunPSK"/>
                <w:sz w:val="28"/>
              </w:rPr>
              <w:t>50</w:t>
            </w:r>
            <w:r w:rsidRPr="00754266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9667" w14:textId="58305ABD" w:rsidR="00040F9A" w:rsidRPr="00040F9A" w:rsidRDefault="00CC43F5" w:rsidP="00F55B7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สาขาวิชารัฐประศาสนศาสตร์</w:t>
            </w:r>
          </w:p>
        </w:tc>
      </w:tr>
      <w:tr w:rsidR="00CC43F5" w:rsidRPr="00CC43F5" w14:paraId="45FC1C81" w14:textId="77777777" w:rsidTr="00CC43F5">
        <w:tc>
          <w:tcPr>
            <w:tcW w:w="293" w:type="pct"/>
          </w:tcPr>
          <w:p w14:paraId="31AE6CB9" w14:textId="3269FCE7" w:rsidR="00CC43F5" w:rsidRPr="00CC43F5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1726" w:type="pct"/>
          </w:tcPr>
          <w:p w14:paraId="1110B243" w14:textId="77777777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>การพัฒนานักศึกษาใหมีอัตลักษณ และคุณลักษณะ ๔ ประการ ตามพระบรมราโชบาย</w:t>
            </w:r>
          </w:p>
          <w:p w14:paraId="0B8DBC51" w14:textId="48937B72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>ดานการศึกษา (โครงการที่ ๑๙) กิจกรรมที่ ๒๙ พัฒนาอัตลักษณบัณฑิตและเตรียมพรอมบริการสังคม</w:t>
            </w:r>
          </w:p>
        </w:tc>
        <w:tc>
          <w:tcPr>
            <w:tcW w:w="799" w:type="pct"/>
          </w:tcPr>
          <w:p w14:paraId="5CF3ACB6" w14:textId="77777777" w:rsidR="00CC43F5" w:rsidRPr="00CC43F5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</w:rPr>
              <w:t xml:space="preserve">3-4 </w:t>
            </w: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กุมภาพันธ์ </w:t>
            </w:r>
            <w:r w:rsidRPr="00CC43F5">
              <w:rPr>
                <w:rFonts w:ascii="TH SarabunPSK" w:eastAsia="Calibri" w:hAnsi="TH SarabunPSK" w:cs="TH SarabunPSK"/>
                <w:sz w:val="28"/>
              </w:rPr>
              <w:t>2568</w:t>
            </w:r>
          </w:p>
          <w:p w14:paraId="577E315D" w14:textId="0B35BC54" w:rsidR="00CC43F5" w:rsidRPr="00CC43F5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>ณ</w:t>
            </w:r>
            <w:r w:rsidRPr="00CC43F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>โรงเรียนบ้านท่าน้อย และอ่าวท้องโหนดบีช รีสอร์ท อ</w:t>
            </w:r>
            <w:r w:rsidRPr="00CC43F5">
              <w:rPr>
                <w:rFonts w:ascii="TH SarabunPSK" w:eastAsia="Calibri" w:hAnsi="TH SarabunPSK" w:cs="TH SarabunPSK"/>
                <w:sz w:val="28"/>
              </w:rPr>
              <w:t>.</w:t>
            </w: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>ขนอม จ</w:t>
            </w:r>
            <w:r w:rsidRPr="00CC43F5">
              <w:rPr>
                <w:rFonts w:ascii="TH SarabunPSK" w:eastAsia="Calibri" w:hAnsi="TH SarabunPSK" w:cs="TH SarabunPSK"/>
                <w:sz w:val="28"/>
              </w:rPr>
              <w:t>.</w:t>
            </w: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>นครศรีธรรมราช</w:t>
            </w:r>
          </w:p>
        </w:tc>
        <w:tc>
          <w:tcPr>
            <w:tcW w:w="799" w:type="pct"/>
          </w:tcPr>
          <w:p w14:paraId="27869FCF" w14:textId="77777777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</w:rPr>
              <w:t>1.</w:t>
            </w: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>นักศึกษามีทักษะด้านวิชาชีพเพิ่มขึ้น เป็นนักคิดนักปฏิบัติ</w:t>
            </w:r>
          </w:p>
          <w:p w14:paraId="1F3890A2" w14:textId="72AD9200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C43F5">
              <w:rPr>
                <w:rFonts w:ascii="TH SarabunPSK" w:eastAsia="Calibri" w:hAnsi="TH SarabunPSK" w:cs="TH SarabunPSK"/>
                <w:sz w:val="28"/>
              </w:rPr>
              <w:t>2.</w:t>
            </w: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>นักศึกษาเห็นคุณค่าด้านงานบริการ มีความรับผิดชอบ มีจิตสาธารณะ</w:t>
            </w: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CC43F5">
              <w:rPr>
                <w:rFonts w:ascii="TH SarabunPSK" w:eastAsia="Calibri" w:hAnsi="TH SarabunPSK" w:cs="TH SarabunPSK"/>
                <w:sz w:val="28"/>
              </w:rPr>
              <w:t>3.</w:t>
            </w: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>จำนวนเครือข่ายความร่วมมือเพื่อบริการวิชาการ</w:t>
            </w: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CC43F5">
              <w:rPr>
                <w:rFonts w:ascii="TH SarabunPSK" w:eastAsia="Calibri" w:hAnsi="TH SarabunPSK" w:cs="TH SarabunPSK"/>
                <w:sz w:val="28"/>
              </w:rPr>
              <w:t>4,</w:t>
            </w: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>ความพึงพอใจของผู้รับบริการ</w:t>
            </w:r>
          </w:p>
        </w:tc>
        <w:tc>
          <w:tcPr>
            <w:tcW w:w="799" w:type="pct"/>
          </w:tcPr>
          <w:p w14:paraId="07C706FC" w14:textId="77777777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 xml:space="preserve">ระดับ </w:t>
            </w:r>
            <w:r w:rsidRPr="00CC43F5">
              <w:rPr>
                <w:rFonts w:ascii="TH SarabunPSK" w:eastAsia="Calibri" w:hAnsi="TH SarabunPSK" w:cs="TH SarabunPSK"/>
                <w:sz w:val="28"/>
              </w:rPr>
              <w:t>4</w:t>
            </w:r>
          </w:p>
          <w:p w14:paraId="7963A41F" w14:textId="77777777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7E9C2A66" w14:textId="77777777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 xml:space="preserve">ระดับ </w:t>
            </w:r>
            <w:r w:rsidRPr="00CC43F5">
              <w:rPr>
                <w:rFonts w:ascii="TH SarabunPSK" w:eastAsia="Calibri" w:hAnsi="TH SarabunPSK" w:cs="TH SarabunPSK"/>
                <w:sz w:val="28"/>
              </w:rPr>
              <w:t>4</w:t>
            </w:r>
          </w:p>
          <w:p w14:paraId="4813960C" w14:textId="77777777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3270221A" w14:textId="77777777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12D90DD3" w14:textId="77777777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 xml:space="preserve">จำนวน </w:t>
            </w:r>
            <w:r w:rsidRPr="00CC43F5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2BF40AFB" w14:textId="77777777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58115424" w14:textId="4C5602EB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 xml:space="preserve">ร้อยละ </w:t>
            </w:r>
            <w:r w:rsidRPr="00CC43F5">
              <w:rPr>
                <w:rFonts w:ascii="TH SarabunPSK" w:eastAsia="Calibri" w:hAnsi="TH SarabunPSK" w:cs="TH SarabunPSK"/>
                <w:sz w:val="28"/>
              </w:rPr>
              <w:t>4.58</w:t>
            </w:r>
          </w:p>
        </w:tc>
        <w:tc>
          <w:tcPr>
            <w:tcW w:w="583" w:type="pct"/>
          </w:tcPr>
          <w:p w14:paraId="2BD5D93F" w14:textId="1ABAD301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>อ</w:t>
            </w:r>
            <w:r w:rsidRPr="00CC43F5">
              <w:rPr>
                <w:rFonts w:ascii="TH SarabunPSK" w:eastAsia="Calibri" w:hAnsi="TH SarabunPSK" w:cs="TH SarabunPSK"/>
                <w:sz w:val="28"/>
              </w:rPr>
              <w:t>.</w:t>
            </w: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>ธิดา แซ่ชั้น</w:t>
            </w: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CC43F5">
              <w:rPr>
                <w:rFonts w:ascii="TH SarabunPSK" w:eastAsia="Calibri" w:hAnsi="TH SarabunPSK" w:cs="TH SarabunPSK" w:hint="cs"/>
                <w:sz w:val="28"/>
                <w:cs/>
              </w:rPr>
              <w:t>สาขาสารสนเทศฯ</w:t>
            </w:r>
          </w:p>
        </w:tc>
      </w:tr>
      <w:tr w:rsidR="00CC43F5" w:rsidRPr="00065C85" w14:paraId="06E13932" w14:textId="77777777" w:rsidTr="00CC43F5">
        <w:tc>
          <w:tcPr>
            <w:tcW w:w="293" w:type="pct"/>
          </w:tcPr>
          <w:p w14:paraId="5A95A47D" w14:textId="6EF6BE46" w:rsidR="00CC43F5" w:rsidRPr="00250603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B882" w14:textId="77777777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 xml:space="preserve">กิจกรรมจิตอาสา </w:t>
            </w:r>
          </w:p>
          <w:p w14:paraId="130E0F13" w14:textId="77777777" w:rsid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>ภายใต้กิจกรรมจิตอาสาและพัฒนาทักษะการวางแผนทางการท่องเที่ยว (กิจกรรมที่ 34) โครงการพัฒนานักศึกษาให้มีอัตลักษณ์และคุณลักษณะ 4 ประการ ตามพระบรมราโชบายด้านการศึกษา (โครงการที่ 16)</w:t>
            </w:r>
          </w:p>
          <w:p w14:paraId="478A83A1" w14:textId="77777777" w:rsid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1FCFE8A8" w14:textId="77777777" w:rsid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273A99D1" w14:textId="77777777" w:rsid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3A36AE6F" w14:textId="77777777" w:rsid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74F2C86C" w14:textId="77777777" w:rsidR="005B6043" w:rsidRDefault="005B604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3FE7CA72" w14:textId="77777777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กิจกรรมการพัฒนาทักษะการวางแผนผ่านการเป็นจิตอาสาท่องเที่ยวเชิงวัฒนธรรม</w:t>
            </w:r>
          </w:p>
          <w:p w14:paraId="39D43550" w14:textId="3A4E4318" w:rsidR="00CC43F5" w:rsidRDefault="00CC43F5" w:rsidP="00CC43F5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>ภายใต้กิจกรรมจิตอาสาและพัฒนาทักษะการวางแผนทางการท่องเที่ยว (กิจกรรมที่ 34) โครงการพัฒนานักศึกษาให้มีอัตลักษณ์และคุณลักษณะ 4 ประการ ตามพระบรมราโชบายด้านการศึกษา (โครงการที่ 16)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59D" w14:textId="77777777" w:rsidR="00CC43F5" w:rsidRPr="00CC43F5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</w:rPr>
              <w:lastRenderedPageBreak/>
              <w:t>1</w:t>
            </w: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 xml:space="preserve"> วัน</w:t>
            </w:r>
          </w:p>
          <w:p w14:paraId="680EA01C" w14:textId="77777777" w:rsidR="00CC43F5" w:rsidRPr="00CC43F5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</w:rPr>
              <w:t>17</w:t>
            </w: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 xml:space="preserve"> ก.ค. </w:t>
            </w:r>
            <w:r w:rsidRPr="00CC43F5">
              <w:rPr>
                <w:rFonts w:ascii="TH SarabunPSK" w:eastAsia="Calibri" w:hAnsi="TH SarabunPSK" w:cs="TH SarabunPSK"/>
                <w:sz w:val="28"/>
              </w:rPr>
              <w:t>2567</w:t>
            </w:r>
          </w:p>
          <w:p w14:paraId="4FDE0E83" w14:textId="77777777" w:rsidR="00CC43F5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>ณ วัดเขาขุนพนม</w:t>
            </w:r>
          </w:p>
          <w:p w14:paraId="62985B13" w14:textId="77777777" w:rsidR="00CC43F5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128F743A" w14:textId="77777777" w:rsidR="00CC43F5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275E2504" w14:textId="77777777" w:rsidR="00CC43F5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6E18DEAA" w14:textId="77777777" w:rsidR="00CC43F5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1B5A8B77" w14:textId="77777777" w:rsidR="00CC43F5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6700D8F" w14:textId="77777777" w:rsidR="00CC43F5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F4C9438" w14:textId="77777777" w:rsidR="005B6043" w:rsidRDefault="005B6043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5E7D5CA7" w14:textId="77777777" w:rsidR="003E7735" w:rsidRDefault="003E773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29B66C2" w14:textId="77777777" w:rsidR="00CC43F5" w:rsidRPr="00CC43F5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</w:rPr>
              <w:lastRenderedPageBreak/>
              <w:t>2</w:t>
            </w: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 xml:space="preserve"> วัน</w:t>
            </w:r>
          </w:p>
          <w:p w14:paraId="4EC226E6" w14:textId="77777777" w:rsidR="00CC43F5" w:rsidRPr="00CC43F5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</w:rPr>
              <w:t>24</w:t>
            </w: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 xml:space="preserve"> ก.ค. </w:t>
            </w:r>
            <w:r w:rsidRPr="00CC43F5">
              <w:rPr>
                <w:rFonts w:ascii="TH SarabunPSK" w:eastAsia="Calibri" w:hAnsi="TH SarabunPSK" w:cs="TH SarabunPSK"/>
                <w:sz w:val="28"/>
              </w:rPr>
              <w:t>67</w:t>
            </w: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 xml:space="preserve"> และ</w:t>
            </w:r>
          </w:p>
          <w:p w14:paraId="095B1A4D" w14:textId="77777777" w:rsidR="00CC43F5" w:rsidRPr="00CC43F5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</w:rPr>
              <w:t>7</w:t>
            </w: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 xml:space="preserve"> ส.ค. </w:t>
            </w:r>
            <w:r w:rsidRPr="00CC43F5">
              <w:rPr>
                <w:rFonts w:ascii="TH SarabunPSK" w:eastAsia="Calibri" w:hAnsi="TH SarabunPSK" w:cs="TH SarabunPSK"/>
                <w:sz w:val="28"/>
              </w:rPr>
              <w:t>67</w:t>
            </w:r>
          </w:p>
          <w:p w14:paraId="1D0E191A" w14:textId="070CC029" w:rsidR="00CC43F5" w:rsidRPr="00250603" w:rsidRDefault="00CC43F5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>ณ วิสาหกิจชุมชนท่องเที่ยวพรหมคีรี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06A" w14:textId="77777777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</w:rPr>
              <w:lastRenderedPageBreak/>
              <w:t xml:space="preserve">1. </w:t>
            </w: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>จำนวนนักศึกษาเข้าร่วมกิจกรรม</w:t>
            </w:r>
          </w:p>
          <w:p w14:paraId="27A2B814" w14:textId="77777777" w:rsidR="00CC43F5" w:rsidRP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>ระดับทักษะการให้บริการ การช่วยเหลือผู้อื่น และจิตบริการ (</w:t>
            </w:r>
            <w:r w:rsidRPr="00CC43F5">
              <w:rPr>
                <w:rFonts w:ascii="TH SarabunPSK" w:eastAsia="Calibri" w:hAnsi="TH SarabunPSK" w:cs="TH SarabunPSK"/>
                <w:sz w:val="28"/>
              </w:rPr>
              <w:t>Service Mind)</w:t>
            </w:r>
          </w:p>
          <w:p w14:paraId="3C962809" w14:textId="77777777" w:rsid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  <w:r w:rsidRPr="00CC43F5">
              <w:rPr>
                <w:rFonts w:ascii="TH SarabunPSK" w:eastAsia="Calibri" w:hAnsi="TH SarabunPSK" w:cs="TH SarabunPSK"/>
                <w:sz w:val="28"/>
              </w:rPr>
              <w:t xml:space="preserve">3. </w:t>
            </w: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t>ระดับความพึงพอใจของนักศึกษาที่เข้าร่วมกิจกรรม</w:t>
            </w:r>
          </w:p>
          <w:p w14:paraId="4D78B287" w14:textId="77777777" w:rsid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0A1FCA6C" w14:textId="77777777" w:rsidR="005B6043" w:rsidRDefault="005B604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40E5C885" w14:textId="0712B7E7" w:rsidR="00CC43F5" w:rsidRPr="00250603" w:rsidRDefault="00CC43F5" w:rsidP="00CC43F5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C43F5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1. ระดับทักษะการวางแผนและพัฒนาการท่องเที่ยว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6DC6" w14:textId="77777777" w:rsidR="00CC43F5" w:rsidRPr="0082008C" w:rsidRDefault="00CC43F5" w:rsidP="00CC43F5">
            <w:pPr>
              <w:pStyle w:val="a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2008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lastRenderedPageBreak/>
              <w:t>1. ร้อยละ 100</w:t>
            </w:r>
          </w:p>
          <w:p w14:paraId="76481998" w14:textId="77777777" w:rsidR="00CC43F5" w:rsidRPr="0082008C" w:rsidRDefault="00CC43F5" w:rsidP="00CC43F5">
            <w:pPr>
              <w:pStyle w:val="a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2008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(ผล</w:t>
            </w:r>
            <w:r w:rsidRPr="0082008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:</w:t>
            </w:r>
            <w:r w:rsidRPr="0082008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ร้อยละ 159.46)</w:t>
            </w:r>
          </w:p>
          <w:p w14:paraId="470AE629" w14:textId="77777777" w:rsidR="00CC43F5" w:rsidRPr="0082008C" w:rsidRDefault="00CC43F5" w:rsidP="00CC43F5">
            <w:pPr>
              <w:pStyle w:val="a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2008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2. ค่าเฉลี่ย 4.00 ขึ้นไป (ผล</w:t>
            </w:r>
            <w:r w:rsidRPr="0082008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: </w:t>
            </w:r>
            <w:r w:rsidRPr="0082008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4.32)</w:t>
            </w:r>
          </w:p>
          <w:p w14:paraId="082C9C2C" w14:textId="77777777" w:rsidR="00CC43F5" w:rsidRPr="0082008C" w:rsidRDefault="00CC43F5" w:rsidP="00CC43F5">
            <w:pPr>
              <w:pStyle w:val="a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2008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3. ค่าเฉลี่ย 4.00 ขึ้นไป (ผล</w:t>
            </w:r>
            <w:r w:rsidRPr="0082008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: </w:t>
            </w:r>
            <w:r w:rsidRPr="0082008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4.26)</w:t>
            </w:r>
          </w:p>
          <w:p w14:paraId="4A4A7A7F" w14:textId="0AA91C0E" w:rsidR="00CC43F5" w:rsidRPr="00250603" w:rsidRDefault="00CC43F5" w:rsidP="00CC43F5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82008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4. ค่าเฉลี่ย 4.00 ขึ้นไป (ผล</w:t>
            </w:r>
            <w:r w:rsidRPr="0082008C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: </w:t>
            </w:r>
            <w:r w:rsidRPr="0082008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4.53)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63CF" w14:textId="77777777" w:rsidR="00CC43F5" w:rsidRDefault="00CC43F5" w:rsidP="00CC43F5">
            <w:pPr>
              <w:rPr>
                <w:rFonts w:ascii="TH SarabunPSK" w:eastAsia="Calibri" w:hAnsi="TH SarabunPSK" w:cs="TH SarabunPSK"/>
                <w:sz w:val="28"/>
              </w:rPr>
            </w:pPr>
            <w:r w:rsidRPr="0082008C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สาขาวิชาการท่องเที่ยว</w:t>
            </w:r>
          </w:p>
          <w:p w14:paraId="1E0239D7" w14:textId="77777777" w:rsidR="00662553" w:rsidRDefault="0066255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61103B74" w14:textId="77777777" w:rsidR="00662553" w:rsidRDefault="0066255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2A81D6BC" w14:textId="77777777" w:rsidR="00662553" w:rsidRDefault="0066255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70B5F375" w14:textId="77777777" w:rsidR="00662553" w:rsidRDefault="0066255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1E365E8E" w14:textId="77777777" w:rsidR="00662553" w:rsidRDefault="0066255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010F855B" w14:textId="77777777" w:rsidR="00662553" w:rsidRDefault="0066255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644108A3" w14:textId="77777777" w:rsidR="00662553" w:rsidRDefault="0066255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3334B116" w14:textId="77777777" w:rsidR="00662553" w:rsidRDefault="0066255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7C7ACABE" w14:textId="77777777" w:rsidR="00662553" w:rsidRDefault="0066255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389069DF" w14:textId="77777777" w:rsidR="00662553" w:rsidRDefault="0066255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37D8F7E9" w14:textId="77777777" w:rsidR="00662553" w:rsidRDefault="0066255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61A5BC78" w14:textId="77777777" w:rsidR="00662553" w:rsidRDefault="0066255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571A2B9F" w14:textId="77777777" w:rsidR="00662553" w:rsidRDefault="0066255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264A2E5C" w14:textId="326FFF54" w:rsidR="00662553" w:rsidRPr="00250603" w:rsidRDefault="00662553" w:rsidP="00CC43F5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C43F5" w:rsidRPr="00065C85" w14:paraId="3EC407C4" w14:textId="77777777" w:rsidTr="00CC43F5">
        <w:tc>
          <w:tcPr>
            <w:tcW w:w="293" w:type="pct"/>
          </w:tcPr>
          <w:p w14:paraId="534311D0" w14:textId="539F0E58" w:rsidR="00CC43F5" w:rsidRPr="00250603" w:rsidRDefault="00662553" w:rsidP="00CC43F5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BB21" w14:textId="77777777" w:rsidR="00CC43F5" w:rsidRDefault="00662553" w:rsidP="00CC43F5">
            <w:pPr>
              <w:rPr>
                <w:rFonts w:ascii="TH SarabunPSK" w:eastAsia="Calibri" w:hAnsi="TH SarabunPSK" w:cs="TH SarabunPSK"/>
                <w:sz w:val="28"/>
              </w:rPr>
            </w:pPr>
            <w:r w:rsidRPr="00662553">
              <w:rPr>
                <w:rFonts w:ascii="TH SarabunPSK" w:eastAsia="Calibri" w:hAnsi="TH SarabunPSK" w:cs="TH SarabunPSK"/>
                <w:sz w:val="28"/>
                <w:cs/>
              </w:rPr>
              <w:t>กิจกรรมกฎหมายเพื่อเยาวชน</w:t>
            </w:r>
          </w:p>
          <w:p w14:paraId="10F8D48A" w14:textId="01CF0A4C" w:rsidR="00662553" w:rsidRPr="00662553" w:rsidRDefault="00662553" w:rsidP="00662553">
            <w:pPr>
              <w:rPr>
                <w:rFonts w:ascii="TH SarabunPSK" w:eastAsia="Calibri" w:hAnsi="TH SarabunPSK" w:cs="TH SarabunPSK"/>
                <w:sz w:val="28"/>
              </w:rPr>
            </w:pPr>
            <w:r w:rsidRPr="00662553">
              <w:rPr>
                <w:rFonts w:ascii="TH SarabunPSK" w:eastAsia="Calibri" w:hAnsi="TH SarabunPSK" w:cs="TH SarabunPSK"/>
                <w:sz w:val="28"/>
                <w:cs/>
              </w:rPr>
              <w:t xml:space="preserve">1. สอนเนื้อหากฎหมายที่เป็นทฤษฎี </w:t>
            </w:r>
          </w:p>
          <w:p w14:paraId="34FE75CB" w14:textId="77777777" w:rsidR="00662553" w:rsidRPr="00662553" w:rsidRDefault="00662553" w:rsidP="00662553">
            <w:pPr>
              <w:rPr>
                <w:rFonts w:ascii="TH SarabunPSK" w:eastAsia="Calibri" w:hAnsi="TH SarabunPSK" w:cs="TH SarabunPSK"/>
                <w:sz w:val="28"/>
              </w:rPr>
            </w:pPr>
            <w:r w:rsidRPr="00662553">
              <w:rPr>
                <w:rFonts w:ascii="TH SarabunPSK" w:eastAsia="Calibri" w:hAnsi="TH SarabunPSK" w:cs="TH SarabunPSK"/>
                <w:sz w:val="28"/>
                <w:cs/>
              </w:rPr>
              <w:t xml:space="preserve">2. ใช้วิธีการยกตัวอย่างข้อเท็จจริงประกอบกับหลักกฎหมายเพื่ออธิบายประกอบ </w:t>
            </w:r>
          </w:p>
          <w:p w14:paraId="20F9C769" w14:textId="77777777" w:rsidR="00662553" w:rsidRPr="00662553" w:rsidRDefault="00662553" w:rsidP="00662553">
            <w:pPr>
              <w:rPr>
                <w:rFonts w:ascii="TH SarabunPSK" w:eastAsia="Calibri" w:hAnsi="TH SarabunPSK" w:cs="TH SarabunPSK"/>
                <w:sz w:val="28"/>
              </w:rPr>
            </w:pPr>
            <w:r w:rsidRPr="00662553">
              <w:rPr>
                <w:rFonts w:ascii="TH SarabunPSK" w:eastAsia="Calibri" w:hAnsi="TH SarabunPSK" w:cs="TH SarabunPSK"/>
                <w:sz w:val="28"/>
                <w:cs/>
              </w:rPr>
              <w:t xml:space="preserve">3. แบ่งกลุ่มนักศึกษาให้วิเคราะห์หากลุ่มเป้าหมายที่จะไปบริการวิชาการโดยมุ่งที่กลุ่มเยาวชน ดำเนินการประสานติดต่อกลุ่มเป้าหมาย </w:t>
            </w:r>
          </w:p>
          <w:p w14:paraId="2963D8BE" w14:textId="77777777" w:rsidR="00662553" w:rsidRPr="00662553" w:rsidRDefault="00662553" w:rsidP="00662553">
            <w:pPr>
              <w:rPr>
                <w:rFonts w:ascii="TH SarabunPSK" w:eastAsia="Calibri" w:hAnsi="TH SarabunPSK" w:cs="TH SarabunPSK"/>
                <w:sz w:val="28"/>
              </w:rPr>
            </w:pPr>
            <w:r w:rsidRPr="00662553">
              <w:rPr>
                <w:rFonts w:ascii="TH SarabunPSK" w:eastAsia="Calibri" w:hAnsi="TH SarabunPSK" w:cs="TH SarabunPSK"/>
                <w:sz w:val="28"/>
                <w:cs/>
              </w:rPr>
              <w:t xml:space="preserve">4. นักศึกษาออกแบบการนำเสนอให้ความรู้ และทำสื่อประกอบการบริการวิชาการ โดยคำแนะนำจากอาจารย์ผู้สอน </w:t>
            </w:r>
          </w:p>
          <w:p w14:paraId="767EC371" w14:textId="77777777" w:rsidR="00662553" w:rsidRPr="00662553" w:rsidRDefault="00662553" w:rsidP="00662553">
            <w:pPr>
              <w:rPr>
                <w:rFonts w:ascii="TH SarabunPSK" w:eastAsia="Calibri" w:hAnsi="TH SarabunPSK" w:cs="TH SarabunPSK"/>
                <w:sz w:val="28"/>
              </w:rPr>
            </w:pPr>
            <w:r w:rsidRPr="00662553">
              <w:rPr>
                <w:rFonts w:ascii="TH SarabunPSK" w:eastAsia="Calibri" w:hAnsi="TH SarabunPSK" w:cs="TH SarabunPSK"/>
                <w:sz w:val="28"/>
                <w:cs/>
              </w:rPr>
              <w:t>5. ดำเนินการบริการวิชาการเผยแพร่ความรู้โดยอาจารย์และนักศึกษา</w:t>
            </w:r>
          </w:p>
          <w:p w14:paraId="4F0F3E17" w14:textId="781CBEC2" w:rsidR="00662553" w:rsidRDefault="00662553" w:rsidP="0066255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662553">
              <w:rPr>
                <w:rFonts w:ascii="TH SarabunPSK" w:eastAsia="Calibri" w:hAnsi="TH SarabunPSK" w:cs="TH SarabunPSK"/>
                <w:sz w:val="28"/>
                <w:cs/>
              </w:rPr>
              <w:t>6. นักศึกษาสรุปผลการดำเนินงาน วิเคราะห์ถึงผลลัพธ์และอุปสรรคปัญหาที่เกิดขึ้น เพื่ออาจารย์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919" w14:textId="77777777" w:rsidR="005B6043" w:rsidRDefault="005B6043" w:rsidP="005B604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กรกฎาคม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–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31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สิงหาคม </w:t>
            </w:r>
            <w:r>
              <w:rPr>
                <w:rFonts w:ascii="TH SarabunPSK" w:eastAsia="Calibri" w:hAnsi="TH SarabunPSK" w:cs="TH SarabunPSK"/>
                <w:sz w:val="28"/>
              </w:rPr>
              <w:t>2567</w:t>
            </w:r>
          </w:p>
          <w:p w14:paraId="16CDD6EB" w14:textId="5ED10AA7" w:rsidR="00CC43F5" w:rsidRPr="00250603" w:rsidRDefault="005B6043" w:rsidP="005B604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(ไตรมาสที่ </w:t>
            </w:r>
            <w:r>
              <w:rPr>
                <w:rFonts w:ascii="TH SarabunPSK" w:eastAsia="Calibri" w:hAnsi="TH SarabunPSK" w:cs="TH SarabunPSK"/>
                <w:sz w:val="28"/>
              </w:rPr>
              <w:t>4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8F5A" w14:textId="77777777" w:rsidR="005B6043" w:rsidRPr="005B6043" w:rsidRDefault="005B6043" w:rsidP="005B6043">
            <w:pPr>
              <w:rPr>
                <w:rFonts w:ascii="TH SarabunPSK" w:eastAsia="Calibri" w:hAnsi="TH SarabunPSK" w:cs="TH SarabunPSK"/>
                <w:sz w:val="28"/>
              </w:rPr>
            </w:pPr>
            <w:r w:rsidRPr="005B6043">
              <w:rPr>
                <w:rFonts w:ascii="TH SarabunPSK" w:eastAsia="Calibri" w:hAnsi="TH SarabunPSK" w:cs="TH SarabunPSK"/>
                <w:sz w:val="28"/>
                <w:cs/>
              </w:rPr>
              <w:t>1. จำนวนรายวิชาที่มีการบูรณาการกับการบริการวิชาการ</w:t>
            </w:r>
          </w:p>
          <w:p w14:paraId="0E145E25" w14:textId="77777777" w:rsidR="005B6043" w:rsidRPr="005B6043" w:rsidRDefault="005B6043" w:rsidP="005B6043">
            <w:pPr>
              <w:rPr>
                <w:rFonts w:ascii="TH SarabunPSK" w:eastAsia="Calibri" w:hAnsi="TH SarabunPSK" w:cs="TH SarabunPSK"/>
                <w:sz w:val="28"/>
              </w:rPr>
            </w:pPr>
            <w:r w:rsidRPr="005B6043">
              <w:rPr>
                <w:rFonts w:ascii="TH SarabunPSK" w:eastAsia="Calibri" w:hAnsi="TH SarabunPSK" w:cs="TH SarabunPSK"/>
                <w:sz w:val="28"/>
                <w:cs/>
              </w:rPr>
              <w:t>2. นักศึกษาได้ฝึกฝนและพัฒนาทักษะด้าน</w:t>
            </w:r>
          </w:p>
          <w:p w14:paraId="3E6C5AE1" w14:textId="77777777" w:rsidR="005B6043" w:rsidRPr="005B6043" w:rsidRDefault="005B6043" w:rsidP="005B6043">
            <w:pPr>
              <w:rPr>
                <w:rFonts w:ascii="TH SarabunPSK" w:eastAsia="Calibri" w:hAnsi="TH SarabunPSK" w:cs="TH SarabunPSK"/>
                <w:sz w:val="28"/>
              </w:rPr>
            </w:pPr>
            <w:r w:rsidRPr="005B6043">
              <w:rPr>
                <w:rFonts w:ascii="TH SarabunPSK" w:eastAsia="Calibri" w:hAnsi="TH SarabunPSK" w:cs="TH SarabunPSK"/>
                <w:sz w:val="28"/>
                <w:cs/>
              </w:rPr>
              <w:t xml:space="preserve">2.1 ทักษะด้านความรู้ </w:t>
            </w:r>
          </w:p>
          <w:p w14:paraId="5DE72E5F" w14:textId="77777777" w:rsidR="005B6043" w:rsidRPr="005B6043" w:rsidRDefault="005B6043" w:rsidP="005B6043">
            <w:pPr>
              <w:rPr>
                <w:rFonts w:ascii="TH SarabunPSK" w:eastAsia="Calibri" w:hAnsi="TH SarabunPSK" w:cs="TH SarabunPSK"/>
                <w:sz w:val="28"/>
              </w:rPr>
            </w:pPr>
            <w:r w:rsidRPr="005B6043">
              <w:rPr>
                <w:rFonts w:ascii="TH SarabunPSK" w:eastAsia="Calibri" w:hAnsi="TH SarabunPSK" w:cs="TH SarabunPSK"/>
                <w:sz w:val="28"/>
                <w:cs/>
              </w:rPr>
              <w:t xml:space="preserve">2.2 ทักษะทางสังคม </w:t>
            </w:r>
          </w:p>
          <w:p w14:paraId="08EADB0A" w14:textId="77777777" w:rsidR="005B6043" w:rsidRPr="005B6043" w:rsidRDefault="005B6043" w:rsidP="005B6043">
            <w:pPr>
              <w:rPr>
                <w:rFonts w:ascii="TH SarabunPSK" w:eastAsia="Calibri" w:hAnsi="TH SarabunPSK" w:cs="TH SarabunPSK"/>
                <w:sz w:val="28"/>
              </w:rPr>
            </w:pPr>
            <w:r w:rsidRPr="005B6043">
              <w:rPr>
                <w:rFonts w:ascii="TH SarabunPSK" w:eastAsia="Calibri" w:hAnsi="TH SarabunPSK" w:cs="TH SarabunPSK"/>
                <w:sz w:val="28"/>
                <w:cs/>
              </w:rPr>
              <w:t>2.3 ทักษะทางคอมพิวเตอร์และเทคโนโลยี</w:t>
            </w:r>
          </w:p>
          <w:p w14:paraId="34E1D105" w14:textId="77777777" w:rsidR="005B6043" w:rsidRPr="005B6043" w:rsidRDefault="005B6043" w:rsidP="005B6043">
            <w:pPr>
              <w:rPr>
                <w:rFonts w:ascii="TH SarabunPSK" w:eastAsia="Calibri" w:hAnsi="TH SarabunPSK" w:cs="TH SarabunPSK"/>
                <w:sz w:val="28"/>
              </w:rPr>
            </w:pPr>
            <w:r w:rsidRPr="005B6043">
              <w:rPr>
                <w:rFonts w:ascii="TH SarabunPSK" w:eastAsia="Calibri" w:hAnsi="TH SarabunPSK" w:cs="TH SarabunPSK"/>
                <w:sz w:val="28"/>
                <w:cs/>
              </w:rPr>
              <w:t xml:space="preserve">2.4 จิตสาธารณะ </w:t>
            </w:r>
          </w:p>
          <w:p w14:paraId="71BAB1B0" w14:textId="561C841B" w:rsidR="00CC43F5" w:rsidRPr="00250603" w:rsidRDefault="005B6043" w:rsidP="005B604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5B6043">
              <w:rPr>
                <w:rFonts w:ascii="TH SarabunPSK" w:eastAsia="Calibri" w:hAnsi="TH SarabunPSK" w:cs="TH SarabunPSK"/>
                <w:sz w:val="28"/>
                <w:cs/>
              </w:rPr>
              <w:t>3. จำนวนโรงเรียนที่ไปบริการวิการวิชาการ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A390" w14:textId="77777777" w:rsidR="005B6043" w:rsidRPr="005B6043" w:rsidRDefault="005B6043" w:rsidP="005B6043">
            <w:pPr>
              <w:rPr>
                <w:rFonts w:ascii="TH SarabunPSK" w:eastAsia="Calibri" w:hAnsi="TH SarabunPSK" w:cs="TH SarabunPSK"/>
                <w:sz w:val="28"/>
              </w:rPr>
            </w:pPr>
            <w:r w:rsidRPr="005B6043">
              <w:rPr>
                <w:rFonts w:ascii="TH SarabunPSK" w:eastAsia="Calibri" w:hAnsi="TH SarabunPSK" w:cs="TH SarabunPSK"/>
                <w:sz w:val="28"/>
                <w:cs/>
              </w:rPr>
              <w:t>1. นักศึกษาชั้นปีที่ 4</w:t>
            </w:r>
          </w:p>
          <w:p w14:paraId="2A5FB197" w14:textId="77777777" w:rsidR="005B6043" w:rsidRPr="005B6043" w:rsidRDefault="005B6043" w:rsidP="005B6043">
            <w:pPr>
              <w:rPr>
                <w:rFonts w:ascii="TH SarabunPSK" w:eastAsia="Calibri" w:hAnsi="TH SarabunPSK" w:cs="TH SarabunPSK"/>
                <w:sz w:val="28"/>
              </w:rPr>
            </w:pPr>
            <w:r w:rsidRPr="005B6043">
              <w:rPr>
                <w:rFonts w:ascii="TH SarabunPSK" w:eastAsia="Calibri" w:hAnsi="TH SarabunPSK" w:cs="TH SarabunPSK"/>
                <w:sz w:val="28"/>
                <w:cs/>
              </w:rPr>
              <w:t>2. อาจารย์สาจาวิชานิติศาสตร์ทั้งหมด</w:t>
            </w:r>
          </w:p>
          <w:p w14:paraId="223F8F3F" w14:textId="342CC55F" w:rsidR="00CC43F5" w:rsidRPr="00250603" w:rsidRDefault="005B6043" w:rsidP="005B604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5B6043">
              <w:rPr>
                <w:rFonts w:ascii="TH SarabunPSK" w:eastAsia="Calibri" w:hAnsi="TH SarabunPSK" w:cs="TH SarabunPSK"/>
                <w:sz w:val="28"/>
                <w:cs/>
              </w:rPr>
              <w:t>3. โรงเรียนมัธยมศึกษาในพื้นที่จังหวัดนครศรีธรรมราชและชุมชนใกล้เคียง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2359" w14:textId="1EF1726F" w:rsidR="00CC43F5" w:rsidRPr="00250603" w:rsidRDefault="00667898" w:rsidP="00CC43F5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สาขาวิชานิติศาสตร์</w:t>
            </w:r>
          </w:p>
        </w:tc>
      </w:tr>
      <w:tr w:rsidR="007E36E1" w:rsidRPr="00E778A6" w14:paraId="1894881F" w14:textId="77777777" w:rsidTr="00951124">
        <w:tc>
          <w:tcPr>
            <w:tcW w:w="293" w:type="pct"/>
          </w:tcPr>
          <w:p w14:paraId="17599D4E" w14:textId="2FBFC69F" w:rsidR="007E36E1" w:rsidRPr="00E778A6" w:rsidRDefault="007E36E1" w:rsidP="007E36E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131" w14:textId="48B92F57" w:rsidR="007E36E1" w:rsidRPr="00E778A6" w:rsidRDefault="007E36E1" w:rsidP="007E36E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 xml:space="preserve">อบรมการเขียนโครงการ เมื่อวันที่ </w:t>
            </w:r>
            <w:r w:rsidRPr="00E778A6">
              <w:rPr>
                <w:rFonts w:ascii="TH SarabunPSK" w:eastAsia="Calibri" w:hAnsi="TH SarabunPSK" w:cs="TH SarabunPSK"/>
                <w:sz w:val="28"/>
              </w:rPr>
              <w:t xml:space="preserve">13 </w:t>
            </w: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มีนาคม </w:t>
            </w:r>
            <w:r w:rsidRPr="00E778A6">
              <w:rPr>
                <w:rFonts w:ascii="TH SarabunPSK" w:eastAsia="Calibri" w:hAnsi="TH SarabunPSK" w:cs="TH SarabunPSK"/>
                <w:sz w:val="28"/>
              </w:rPr>
              <w:t xml:space="preserve">2568 </w:t>
            </w: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>ณ ศูนย์การเรียนรู้บ้านหน้าทัพ ตำบลท่าศาลา อำเภอท่าศาลา จังหวัดนครศรีธรรมราช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7C07" w14:textId="77777777" w:rsidR="007E36E1" w:rsidRPr="00E778A6" w:rsidRDefault="007E36E1" w:rsidP="007E36E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1 วัน</w:t>
            </w:r>
          </w:p>
          <w:p w14:paraId="360D160F" w14:textId="6794F3A7" w:rsidR="007E36E1" w:rsidRPr="00E778A6" w:rsidRDefault="007E36E1" w:rsidP="007E36E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วันที่ 13 มีนาคม 2568</w:t>
            </w:r>
          </w:p>
        </w:tc>
        <w:tc>
          <w:tcPr>
            <w:tcW w:w="799" w:type="pct"/>
          </w:tcPr>
          <w:p w14:paraId="2F140E73" w14:textId="49933E90" w:rsidR="007E36E1" w:rsidRPr="00E778A6" w:rsidRDefault="007E36E1" w:rsidP="007E36E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78A6">
              <w:rPr>
                <w:rFonts w:ascii="TH SarabunPSK" w:hAnsi="TH SarabunPSK" w:cs="TH SarabunPSK"/>
                <w:sz w:val="28"/>
                <w:cs/>
              </w:rPr>
              <w:t>วิสาหกิจชุมชนและประชาชนทั่วไป สามารถเขียนโครงการ</w:t>
            </w:r>
            <w:r w:rsidRPr="00E778A6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  <w:tc>
          <w:tcPr>
            <w:tcW w:w="799" w:type="pct"/>
          </w:tcPr>
          <w:p w14:paraId="30D3FE45" w14:textId="77777777" w:rsidR="007E36E1" w:rsidRPr="00E778A6" w:rsidRDefault="007E36E1" w:rsidP="007E36E1">
            <w:pPr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 xml:space="preserve">จำนวน </w:t>
            </w:r>
            <w:r w:rsidRPr="00E778A6">
              <w:rPr>
                <w:rFonts w:ascii="TH SarabunPSK" w:eastAsia="Calibri" w:hAnsi="TH SarabunPSK" w:cs="TH SarabunPSK"/>
                <w:sz w:val="28"/>
              </w:rPr>
              <w:t xml:space="preserve">65 </w:t>
            </w: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คน ได้แก่ </w:t>
            </w:r>
          </w:p>
          <w:p w14:paraId="4FCE5C61" w14:textId="77777777" w:rsidR="007E36E1" w:rsidRPr="00E778A6" w:rsidRDefault="007E36E1" w:rsidP="007E36E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78A6">
              <w:rPr>
                <w:rFonts w:ascii="TH SarabunPSK" w:eastAsia="Calibri" w:hAnsi="TH SarabunPSK" w:cs="TH SarabunPSK"/>
                <w:sz w:val="28"/>
              </w:rPr>
              <w:t xml:space="preserve">1. </w:t>
            </w: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วิสาหกิจชุมชน จำนวน </w:t>
            </w:r>
            <w:r w:rsidRPr="00E778A6">
              <w:rPr>
                <w:rFonts w:ascii="TH SarabunPSK" w:eastAsia="Calibri" w:hAnsi="TH SarabunPSK" w:cs="TH SarabunPSK"/>
                <w:sz w:val="28"/>
              </w:rPr>
              <w:t xml:space="preserve">4 </w:t>
            </w: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 xml:space="preserve">วิสาหกิจ </w:t>
            </w:r>
          </w:p>
          <w:p w14:paraId="3ABAE1BC" w14:textId="77777777" w:rsidR="007E36E1" w:rsidRPr="00E778A6" w:rsidRDefault="007E36E1" w:rsidP="007E36E1">
            <w:pPr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/>
                <w:sz w:val="28"/>
              </w:rPr>
              <w:t>2.</w:t>
            </w: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นักศึกษาสาขาวิชาภาษาไทย </w:t>
            </w:r>
          </w:p>
          <w:p w14:paraId="2F7B12D1" w14:textId="2E72C3BD" w:rsidR="007E36E1" w:rsidRPr="00E778A6" w:rsidRDefault="007E36E1" w:rsidP="007E36E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78A6">
              <w:rPr>
                <w:rFonts w:ascii="TH SarabunPSK" w:eastAsia="Calibri" w:hAnsi="TH SarabunPSK" w:cs="TH SarabunPSK"/>
                <w:sz w:val="28"/>
              </w:rPr>
              <w:t xml:space="preserve">3. </w:t>
            </w: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>สมาชิกชุมชน</w:t>
            </w:r>
          </w:p>
        </w:tc>
        <w:tc>
          <w:tcPr>
            <w:tcW w:w="583" w:type="pct"/>
          </w:tcPr>
          <w:p w14:paraId="1F8DA8E1" w14:textId="03CBE65B" w:rsidR="007E36E1" w:rsidRPr="00E778A6" w:rsidRDefault="007E36E1" w:rsidP="007E36E1">
            <w:pPr>
              <w:rPr>
                <w:rFonts w:ascii="TH SarabunPSK" w:eastAsia="Calibri" w:hAnsi="TH SarabunPSK" w:cs="TH SarabunPSK"/>
                <w:sz w:val="28"/>
              </w:rPr>
            </w:pPr>
            <w:r w:rsidRPr="00E778A6">
              <w:rPr>
                <w:rFonts w:ascii="TH SarabunPSK" w:eastAsia="Calibri" w:hAnsi="TH SarabunPSK" w:cs="TH SarabunPSK" w:hint="cs"/>
                <w:sz w:val="28"/>
                <w:cs/>
              </w:rPr>
              <w:t>คณาจารย์</w:t>
            </w:r>
            <w:r w:rsidRPr="00E778A6">
              <w:rPr>
                <w:rFonts w:ascii="TH SarabunPSK" w:eastAsia="Calibri" w:hAnsi="TH SarabunPSK" w:cs="TH SarabunPSK"/>
                <w:sz w:val="28"/>
                <w:cs/>
              </w:rPr>
              <w:t>สาขาวิชาภาษาไทย</w:t>
            </w:r>
          </w:p>
        </w:tc>
      </w:tr>
    </w:tbl>
    <w:p w14:paraId="15DB951E" w14:textId="77777777" w:rsidR="00F44523" w:rsidRDefault="00F44523"/>
    <w:p w14:paraId="267F24E4" w14:textId="77777777" w:rsidR="000749F1" w:rsidRDefault="000749F1">
      <w:pPr>
        <w:rPr>
          <w:cs/>
        </w:rPr>
      </w:pPr>
    </w:p>
    <w:p w14:paraId="23296B86" w14:textId="77777777" w:rsidR="000749F1" w:rsidRDefault="000749F1" w:rsidP="000749F1">
      <w:pPr>
        <w:spacing w:after="0" w:line="240" w:lineRule="auto"/>
        <w:jc w:val="center"/>
        <w:rPr>
          <w:rFonts w:ascii="TH SarabunIT๙" w:eastAsia="Calibri" w:hAnsi="TH SarabunIT๙" w:cs="Angsana New"/>
          <w:b/>
          <w:bCs/>
          <w:sz w:val="32"/>
          <w:szCs w:val="32"/>
        </w:rPr>
      </w:pPr>
      <w:r w:rsidRPr="00195417">
        <w:rPr>
          <w:rFonts w:ascii="Angsana New" w:eastAsia="Cordia New" w:hAnsi="Angsana New" w:cs="Angsana New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26B021C" wp14:editId="5E3CA843">
            <wp:simplePos x="0" y="0"/>
            <wp:positionH relativeFrom="margin">
              <wp:posOffset>3717153</wp:posOffset>
            </wp:positionH>
            <wp:positionV relativeFrom="paragraph">
              <wp:posOffset>-514350</wp:posOffset>
            </wp:positionV>
            <wp:extent cx="909552" cy="1181100"/>
            <wp:effectExtent l="0" t="0" r="5080" b="0"/>
            <wp:wrapNone/>
            <wp:docPr id="2097663763" name="Picture 1" descr="http://cdn.enttrong.com/wp-content/uploads/2013/12/logo_ru_nstru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enttrong.com/wp-content/uploads/2013/12/logo_ru_nstru-200x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0" r="11500"/>
                    <a:stretch/>
                  </pic:blipFill>
                  <pic:spPr bwMode="auto">
                    <a:xfrm>
                      <a:off x="0" y="0"/>
                      <a:ext cx="911587" cy="11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ECBE0" w14:textId="77777777" w:rsidR="000749F1" w:rsidRDefault="000749F1" w:rsidP="000749F1">
      <w:pPr>
        <w:spacing w:after="0" w:line="240" w:lineRule="auto"/>
        <w:jc w:val="center"/>
        <w:rPr>
          <w:rFonts w:ascii="TH SarabunIT๙" w:eastAsia="Calibri" w:hAnsi="TH SarabunIT๙" w:cs="Angsana New"/>
          <w:b/>
          <w:bCs/>
          <w:sz w:val="32"/>
          <w:szCs w:val="32"/>
        </w:rPr>
      </w:pPr>
    </w:p>
    <w:p w14:paraId="5DAFFBD5" w14:textId="77777777" w:rsidR="000749F1" w:rsidRDefault="000749F1" w:rsidP="000749F1">
      <w:pPr>
        <w:spacing w:after="0" w:line="240" w:lineRule="auto"/>
        <w:jc w:val="center"/>
        <w:rPr>
          <w:rFonts w:ascii="TH SarabunIT๙" w:eastAsia="Calibri" w:hAnsi="TH SarabunIT๙" w:cs="Angsana New"/>
          <w:b/>
          <w:bCs/>
          <w:sz w:val="32"/>
          <w:szCs w:val="32"/>
        </w:rPr>
      </w:pPr>
    </w:p>
    <w:p w14:paraId="435D01B5" w14:textId="77777777" w:rsidR="000749F1" w:rsidRPr="009454A1" w:rsidRDefault="000749F1" w:rsidP="000749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454A1">
        <w:rPr>
          <w:rFonts w:ascii="TH SarabunIT๙" w:eastAsia="Calibri" w:hAnsi="TH SarabunIT๙" w:cs="Angsana New"/>
          <w:b/>
          <w:bCs/>
          <w:sz w:val="32"/>
          <w:szCs w:val="32"/>
          <w:cs/>
        </w:rPr>
        <w:t>แบบฟอร์ม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กระบวนการจัดการความรู้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</w:rPr>
        <w:t>(KM Process)</w:t>
      </w:r>
    </w:p>
    <w:p w14:paraId="621742BC" w14:textId="77777777" w:rsidR="000749F1" w:rsidRPr="009454A1" w:rsidRDefault="000749F1" w:rsidP="000749F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คณะมนุษยศาสตร์และสังคมศาสตร์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ราชภัฏนครศรีธรรมราช</w:t>
      </w:r>
    </w:p>
    <w:p w14:paraId="3168192A" w14:textId="77777777" w:rsidR="000749F1" w:rsidRPr="009454A1" w:rsidRDefault="000749F1" w:rsidP="000749F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ประจำปีการศึกษา 256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(1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มิถุนายน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30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พฤษภาคม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019A2532" w14:textId="77777777" w:rsidR="000749F1" w:rsidRDefault="000749F1" w:rsidP="000749F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14:paraId="1191A6D7" w14:textId="77777777" w:rsidR="000749F1" w:rsidRPr="00684563" w:rsidRDefault="000749F1" w:rsidP="000749F1">
      <w:pPr>
        <w:pStyle w:val="a8"/>
        <w:rPr>
          <w:rFonts w:ascii="TH SarabunPSK" w:eastAsia="Calibri" w:hAnsi="TH SarabunPSK" w:cs="TH SarabunPSK"/>
          <w:sz w:val="32"/>
          <w:szCs w:val="32"/>
        </w:rPr>
      </w:pPr>
      <w:r w:rsidRPr="00065C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เป้าหมาย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</w:rPr>
        <w:t>KM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065C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เพื่อส่งเสริมการเรียนรู้ การแลกเปลี่ยน และการสร้างองค์ความรู้ใหม่อย่างต่อเนื่อง และช่วยให้เกิดการทำงานเป็นทีม การแลกเปลี่ยนความคิดเห็น และการพัฒนาอย่างยั่งยืน</w:t>
      </w:r>
    </w:p>
    <w:p w14:paraId="1BBA3803" w14:textId="7FEDECCC" w:rsidR="000749F1" w:rsidRPr="00065C85" w:rsidRDefault="000749F1" w:rsidP="000749F1">
      <w:pPr>
        <w:spacing w:after="0"/>
        <w:rPr>
          <w:sz w:val="32"/>
          <w:szCs w:val="32"/>
          <w:cs/>
        </w:rPr>
      </w:pPr>
      <w:r w:rsidRPr="00065C8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ความสอดคล้องกับเป้าหมาย</w:t>
      </w:r>
      <w:r w:rsidRPr="00065C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</w:rPr>
        <w:t xml:space="preserve">KM </w:t>
      </w:r>
      <w:r w:rsidRPr="00065C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</w:t>
      </w:r>
      <w:r>
        <w:rPr>
          <w:rFonts w:hint="cs"/>
          <w:sz w:val="32"/>
          <w:szCs w:val="32"/>
          <w:cs/>
        </w:rPr>
        <w:t>หาวิทยาลัย</w:t>
      </w:r>
      <w:r>
        <w:rPr>
          <w:sz w:val="32"/>
          <w:szCs w:val="32"/>
        </w:rPr>
        <w:t xml:space="preserve"> </w:t>
      </w:r>
      <w:r w:rsidRPr="00065C85">
        <w:rPr>
          <w:rFonts w:ascii="TH SarabunPSK" w:hAnsi="TH SarabunPSK" w:cs="TH SarabunPSK"/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="004343E1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14:paraId="52038904" w14:textId="50B2C673" w:rsidR="000749F1" w:rsidRPr="00B3678C" w:rsidRDefault="000749F1" w:rsidP="000749F1">
      <w:pPr>
        <w:spacing w:after="0"/>
      </w:pPr>
      <w:r w:rsidRPr="00B367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   </w:t>
      </w:r>
      <w:r w:rsidRPr="00B3678C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B3678C">
        <w:rPr>
          <w:rFonts w:hint="cs"/>
          <w:cs/>
        </w:rPr>
        <w:t xml:space="preserve"> </w:t>
      </w:r>
      <w:r w:rsidRPr="00B3678C">
        <w:t xml:space="preserve"> </w:t>
      </w:r>
      <w:r w:rsidR="004343E1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B3678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3"/>
        <w:tblW w:w="5257" w:type="pct"/>
        <w:tblLook w:val="04A0" w:firstRow="1" w:lastRow="0" w:firstColumn="1" w:lastColumn="0" w:noHBand="0" w:noVBand="1"/>
      </w:tblPr>
      <w:tblGrid>
        <w:gridCol w:w="826"/>
        <w:gridCol w:w="5573"/>
        <w:gridCol w:w="2241"/>
        <w:gridCol w:w="2241"/>
        <w:gridCol w:w="2241"/>
        <w:gridCol w:w="1543"/>
      </w:tblGrid>
      <w:tr w:rsidR="000749F1" w:rsidRPr="00065C85" w14:paraId="2C9FE79F" w14:textId="77777777" w:rsidTr="004343E1">
        <w:tc>
          <w:tcPr>
            <w:tcW w:w="282" w:type="pct"/>
            <w:shd w:val="clear" w:color="auto" w:fill="FFFF00"/>
            <w:vAlign w:val="center"/>
          </w:tcPr>
          <w:p w14:paraId="6CAC504E" w14:textId="77777777" w:rsidR="000749F1" w:rsidRPr="00065C85" w:rsidRDefault="000749F1" w:rsidP="00F55B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00" w:type="pct"/>
            <w:shd w:val="clear" w:color="auto" w:fill="FFFF00"/>
            <w:vAlign w:val="center"/>
          </w:tcPr>
          <w:p w14:paraId="2991AD6F" w14:textId="77777777" w:rsidR="000749F1" w:rsidRPr="00065C85" w:rsidRDefault="000749F1" w:rsidP="00F55B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/เรื่อง</w:t>
            </w:r>
          </w:p>
        </w:tc>
        <w:tc>
          <w:tcPr>
            <w:tcW w:w="764" w:type="pct"/>
            <w:shd w:val="clear" w:color="auto" w:fill="FFFF00"/>
            <w:vAlign w:val="center"/>
          </w:tcPr>
          <w:p w14:paraId="54B740C8" w14:textId="77777777" w:rsidR="000749F1" w:rsidRPr="00065C85" w:rsidRDefault="000749F1" w:rsidP="00F55B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64" w:type="pct"/>
            <w:shd w:val="clear" w:color="auto" w:fill="FFFF00"/>
            <w:vAlign w:val="center"/>
          </w:tcPr>
          <w:p w14:paraId="153D211C" w14:textId="77777777" w:rsidR="000749F1" w:rsidRPr="00065C85" w:rsidRDefault="000749F1" w:rsidP="00F55B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64" w:type="pct"/>
            <w:shd w:val="clear" w:color="auto" w:fill="FFFF00"/>
            <w:vAlign w:val="center"/>
          </w:tcPr>
          <w:p w14:paraId="652BEA97" w14:textId="77777777" w:rsidR="000749F1" w:rsidRPr="00065C85" w:rsidRDefault="000749F1" w:rsidP="00F55B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26" w:type="pct"/>
            <w:shd w:val="clear" w:color="auto" w:fill="FFFF00"/>
            <w:vAlign w:val="center"/>
          </w:tcPr>
          <w:p w14:paraId="60D37E44" w14:textId="77777777" w:rsidR="000749F1" w:rsidRPr="00065C85" w:rsidRDefault="000749F1" w:rsidP="00F55B7B">
            <w:pPr>
              <w:ind w:right="-10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D7E16" w:rsidRPr="00065C85" w14:paraId="6A560E2F" w14:textId="77777777" w:rsidTr="004343E1">
        <w:tc>
          <w:tcPr>
            <w:tcW w:w="282" w:type="pct"/>
          </w:tcPr>
          <w:p w14:paraId="0D858E57" w14:textId="77777777" w:rsidR="003D7E16" w:rsidRPr="00250603" w:rsidRDefault="003D7E16" w:rsidP="003D7E1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0603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0445" w14:textId="77777777" w:rsidR="003D7E16" w:rsidRPr="003D7E16" w:rsidRDefault="003D7E16" w:rsidP="003D7E1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 xml:space="preserve">การพัฒนาทักษะการอ่านและเขียนคำพื้นฐานภาษาไทย โดยใช้ชุดฝึกทักษะสาระการเรียนรู้ภาษาไทยของนักเรียนชั้นประถมศึกษาปีที่ </w:t>
            </w:r>
            <w:r w:rsidRPr="003D7E16">
              <w:rPr>
                <w:rFonts w:ascii="TH SarabunPSK" w:hAnsi="TH SarabunPSK" w:cs="TH SarabunPSK"/>
                <w:sz w:val="28"/>
              </w:rPr>
              <w:t xml:space="preserve">1-3 </w:t>
            </w:r>
            <w:r w:rsidRPr="003D7E16">
              <w:rPr>
                <w:rFonts w:ascii="TH SarabunPSK" w:hAnsi="TH SarabunPSK" w:cs="TH SarabunPSK" w:hint="cs"/>
                <w:sz w:val="28"/>
                <w:cs/>
              </w:rPr>
              <w:t xml:space="preserve">สำนักงานเขตพื้นที่การศึกษาประถมศึกษาเขต </w:t>
            </w:r>
            <w:r w:rsidRPr="003D7E16">
              <w:rPr>
                <w:rFonts w:ascii="TH SarabunPSK" w:hAnsi="TH SarabunPSK" w:cs="TH SarabunPSK"/>
                <w:sz w:val="28"/>
              </w:rPr>
              <w:t>1</w:t>
            </w:r>
            <w:r w:rsidRPr="003D7E16">
              <w:rPr>
                <w:rFonts w:ascii="TH SarabunPSK" w:hAnsi="TH SarabunPSK" w:cs="TH SarabunPSK" w:hint="cs"/>
                <w:sz w:val="28"/>
                <w:cs/>
              </w:rPr>
              <w:t xml:space="preserve"> จังหวัดนครศรีธรรมราช</w:t>
            </w:r>
          </w:p>
          <w:p w14:paraId="34189AD4" w14:textId="4AA2BC48" w:rsidR="003D7E16" w:rsidRPr="003D7E16" w:rsidRDefault="003D7E16" w:rsidP="003D7E1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3D7E16">
              <w:rPr>
                <w:rFonts w:ascii="TH SarabunPSK" w:hAnsi="TH SarabunPSK" w:cs="TH SarabunPSK"/>
                <w:sz w:val="28"/>
              </w:rPr>
              <w:t xml:space="preserve">Development of Thai language teaching model to promote competency in using Thai language for communication in </w:t>
            </w:r>
            <w:r w:rsidRPr="003D7E16">
              <w:rPr>
                <w:rStyle w:val="y2iqfc"/>
                <w:rFonts w:ascii="TH SarabunPSK" w:hAnsi="TH SarabunPSK" w:cs="TH SarabunPSK"/>
                <w:color w:val="202124"/>
                <w:sz w:val="28"/>
                <w:lang w:val="en"/>
              </w:rPr>
              <w:t>Primary  School</w:t>
            </w:r>
            <w:r w:rsidRPr="003D7E16">
              <w:rPr>
                <w:rFonts w:ascii="inherit" w:hAnsi="inherit"/>
                <w:color w:val="202124"/>
                <w:sz w:val="28"/>
                <w:lang w:val="en"/>
              </w:rPr>
              <w:t xml:space="preserve"> </w:t>
            </w:r>
            <w:r w:rsidRPr="003D7E16">
              <w:rPr>
                <w:rFonts w:ascii="TH SarabunPSK" w:hAnsi="TH SarabunPSK" w:cs="TH SarabunPSK"/>
                <w:color w:val="202124"/>
                <w:sz w:val="28"/>
              </w:rPr>
              <w:t>at</w:t>
            </w:r>
            <w:r w:rsidRPr="003D7E16">
              <w:rPr>
                <w:rFonts w:ascii="TH SarabunPSK" w:hAnsi="TH SarabunPSK" w:cs="TH SarabunPSK"/>
                <w:sz w:val="28"/>
              </w:rPr>
              <w:t xml:space="preserve"> Chaloem Phrakiat District, Nakhon Si Thammarat Province</w:t>
            </w:r>
            <w:r w:rsidRPr="003D7E1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CEA" w14:textId="77777777" w:rsidR="003D7E16" w:rsidRPr="003D7E16" w:rsidRDefault="003D7E16" w:rsidP="003D7E1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D7E16"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 w:rsidRPr="003D7E16">
              <w:rPr>
                <w:rFonts w:ascii="TH SarabunPSK" w:eastAsia="Calibri" w:hAnsi="TH SarabunPSK" w:cs="TH SarabunPSK" w:hint="cs"/>
                <w:sz w:val="28"/>
                <w:cs/>
              </w:rPr>
              <w:t>ภาคเรียน</w:t>
            </w:r>
          </w:p>
          <w:p w14:paraId="12106544" w14:textId="2C697365" w:rsidR="003D7E16" w:rsidRPr="003D7E16" w:rsidRDefault="003D7E16" w:rsidP="003D7E1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D7E16">
              <w:rPr>
                <w:rFonts w:ascii="TH SarabunPSK" w:eastAsia="Calibri" w:hAnsi="TH SarabunPSK" w:cs="TH SarabunPSK"/>
                <w:sz w:val="28"/>
                <w:cs/>
              </w:rPr>
              <w:t xml:space="preserve">(ภาคเรียนที่ </w:t>
            </w:r>
            <w:r w:rsidRPr="003D7E16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3D7E16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         ปีการศึกษา </w:t>
            </w:r>
            <w:r w:rsidRPr="003D7E16">
              <w:rPr>
                <w:rFonts w:ascii="TH SarabunPSK" w:eastAsia="Calibri" w:hAnsi="TH SarabunPSK" w:cs="TH SarabunPSK"/>
                <w:sz w:val="28"/>
              </w:rPr>
              <w:t>2567)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8A99" w14:textId="77777777" w:rsidR="003D7E16" w:rsidRPr="003D7E16" w:rsidRDefault="003D7E16" w:rsidP="003D7E1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D7E16">
              <w:rPr>
                <w:rFonts w:ascii="TH SarabunPSK" w:hAnsi="TH SarabunPSK" w:cs="TH SarabunPSK" w:hint="cs"/>
                <w:sz w:val="28"/>
                <w:cs/>
              </w:rPr>
              <w:t>แบบฝึกทักษะการอ่านและเขียนคำพื้นฐานภาษาไทย ที่ผ่านการพัฒนาและหา ประสิทธิภาพจากผู้เชี่ยวชาญเรียบร้อยแล้ว</w:t>
            </w:r>
          </w:p>
          <w:p w14:paraId="7EE5FDC6" w14:textId="2983D318" w:rsidR="003D7E16" w:rsidRPr="003D7E16" w:rsidRDefault="003D7E16" w:rsidP="003D7E1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3D7E16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3D7E16">
              <w:rPr>
                <w:rFonts w:ascii="TH SarabunPSK" w:hAnsi="TH SarabunPSK" w:cs="TH SarabunPSK"/>
                <w:sz w:val="28"/>
                <w:cs/>
              </w:rPr>
              <w:t>คะแนนการทดสอบวัดผลสัมฤทธิ์ทางการเรียนการอ่านและ การเขียนสะกดคำ ที่คณะผู้วิจัยสร้างขึ้น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4B41" w14:textId="2AF60057" w:rsidR="003D7E16" w:rsidRPr="003D7E16" w:rsidRDefault="003D7E1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 xml:space="preserve">ครูและนักเรียน จำนวน </w:t>
            </w:r>
            <w:r w:rsidRPr="003D7E16">
              <w:rPr>
                <w:rFonts w:ascii="TH SarabunPSK" w:hAnsi="TH SarabunPSK" w:cs="TH SarabunPSK"/>
                <w:sz w:val="28"/>
              </w:rPr>
              <w:t xml:space="preserve">192 </w:t>
            </w:r>
            <w:r w:rsidRPr="003D7E16">
              <w:rPr>
                <w:rFonts w:ascii="TH SarabunPSK" w:hAnsi="TH SarabunPSK" w:cs="TH SarabunPSK" w:hint="cs"/>
                <w:sz w:val="28"/>
                <w:cs/>
              </w:rPr>
              <w:t xml:space="preserve">คน แบ่งเป็นนักเรียน </w:t>
            </w:r>
            <w:r w:rsidRPr="003D7E16">
              <w:rPr>
                <w:rFonts w:ascii="TH SarabunPSK" w:hAnsi="TH SarabunPSK" w:cs="TH SarabunPSK"/>
                <w:sz w:val="28"/>
              </w:rPr>
              <w:t xml:space="preserve">158 </w:t>
            </w:r>
            <w:r w:rsidRPr="003D7E16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E778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7E16">
              <w:rPr>
                <w:rFonts w:ascii="TH SarabunPSK" w:hAnsi="TH SarabunPSK" w:cs="TH SarabunPSK" w:hint="cs"/>
                <w:sz w:val="28"/>
                <w:cs/>
              </w:rPr>
              <w:t xml:space="preserve">และครูจำนวน </w:t>
            </w:r>
            <w:r w:rsidRPr="003D7E16">
              <w:rPr>
                <w:rFonts w:ascii="TH SarabunPSK" w:hAnsi="TH SarabunPSK" w:cs="TH SarabunPSK"/>
                <w:sz w:val="28"/>
              </w:rPr>
              <w:t xml:space="preserve">34 </w:t>
            </w:r>
            <w:r w:rsidRPr="003D7E16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</w:p>
          <w:p w14:paraId="58458A57" w14:textId="41460C72" w:rsidR="003D7E16" w:rsidRPr="003D7E16" w:rsidRDefault="003D7E16" w:rsidP="003D7E16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DB8" w14:textId="64359FE8" w:rsidR="003D7E16" w:rsidRPr="003D7E16" w:rsidRDefault="003D7E16" w:rsidP="003D7E16">
            <w:pPr>
              <w:rPr>
                <w:rFonts w:ascii="TH SarabunPSK" w:eastAsia="Calibri" w:hAnsi="TH SarabunPSK" w:cs="TH SarabunPSK"/>
                <w:sz w:val="28"/>
              </w:rPr>
            </w:pPr>
            <w:r w:rsidRPr="003D7E16">
              <w:rPr>
                <w:rFonts w:ascii="TH SarabunPSK" w:eastAsia="Calibri" w:hAnsi="TH SarabunPSK" w:cs="TH SarabunPSK"/>
                <w:sz w:val="28"/>
                <w:cs/>
              </w:rPr>
              <w:t>ดร.พัชรี สุเมโธกุล</w:t>
            </w:r>
            <w:r w:rsidRPr="003D7E16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D7E16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  และคณะวิจัย</w:t>
            </w:r>
          </w:p>
        </w:tc>
      </w:tr>
      <w:tr w:rsidR="003D7E16" w:rsidRPr="003D7E16" w14:paraId="6B5BCCE9" w14:textId="77777777" w:rsidTr="004343E1">
        <w:tc>
          <w:tcPr>
            <w:tcW w:w="282" w:type="pct"/>
          </w:tcPr>
          <w:p w14:paraId="605BD69D" w14:textId="5E3990EE" w:rsidR="003D7E16" w:rsidRPr="003D7E16" w:rsidRDefault="003D7E16" w:rsidP="003D7E1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D7E16">
              <w:rPr>
                <w:rFonts w:ascii="TH SarabunPSK" w:eastAsia="Calibri" w:hAnsi="TH SarabunPSK" w:cs="TH SarabunPSK"/>
                <w:sz w:val="28"/>
              </w:rPr>
              <w:lastRenderedPageBreak/>
              <w:t>2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534" w14:textId="3692C72E" w:rsidR="003D7E16" w:rsidRPr="003D7E16" w:rsidRDefault="003D7E16" w:rsidP="003D7E1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7E16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นักศึกษาสามารถค้นหาคำตอบที่อยากรู้ได้โดยผ่านกระบวนการศึกษาวิจัยโดยใช้ฐานกระบวนการเรียนรู้ทางวิชาการนักศึกษานำความรู้ทางกระบวนการวิจัยไปตั้งคำถามและค้นหาคำตอบที่ตัวเองสนใจและเป็นประโยชน์ทางวิชาการโดยกำหนดประเด็นทางรัฐประศาสนศาสตร์ รัฐศาสตร์ และนิติศาสตร์เป็นขอบเขตการเรียนรู้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283" w14:textId="4BAD07FE" w:rsidR="003D7E16" w:rsidRPr="003D7E16" w:rsidRDefault="003D7E16" w:rsidP="003D7E1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D7E16"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 w:rsidRPr="003D7E16">
              <w:rPr>
                <w:rFonts w:ascii="TH SarabunPSK" w:eastAsia="Calibri" w:hAnsi="TH SarabunPSK" w:cs="TH SarabunPSK" w:hint="cs"/>
                <w:sz w:val="28"/>
                <w:cs/>
              </w:rPr>
              <w:t>ภาคเรียน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E2C" w14:textId="06272BCB" w:rsidR="003D7E16" w:rsidRPr="003D7E16" w:rsidRDefault="003D7E16" w:rsidP="003D7E1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>การทำงานประสบความสำเร็จให้นักศึกษาทำเป็นกลุ่มละ 2 คน  ผ่านการเรียนวิชาระเบียบวิธีวิจัย  มีอาจารย์ที่ปรึกษา  มีการสอบ 3 บท 5 บท ในรูปแบบของคณะกรรมการ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266" w14:textId="5FD692CA" w:rsidR="003D7E16" w:rsidRPr="003D7E16" w:rsidRDefault="003D7E16" w:rsidP="003D7E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7E16">
              <w:rPr>
                <w:rFonts w:ascii="TH SarabunPSK" w:eastAsia="Sarabun" w:hAnsi="TH SarabunPSK" w:cs="TH SarabunPSK" w:hint="cs"/>
                <w:sz w:val="28"/>
                <w:cs/>
              </w:rPr>
              <w:t>การประยุกต์ความรู้ของนักศึกษาจากภาคทฤษฎีสู่การปฏิบัติจริง/ การทำงานเป็นทีม / การแก้ปัญหาระหว่างการทำงาน / การบริหารเวลา /เทคนิคการทำงานในรูปแบบวิชาการ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530" w14:textId="6A3040C2" w:rsidR="003D7E16" w:rsidRPr="003D7E16" w:rsidRDefault="003D7E16" w:rsidP="003D7E1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3D7E16">
              <w:rPr>
                <w:rFonts w:ascii="TH SarabunPSK" w:eastAsia="Calibri" w:hAnsi="TH SarabunPSK" w:cs="TH SarabunPSK" w:hint="cs"/>
                <w:sz w:val="28"/>
                <w:cs/>
              </w:rPr>
              <w:t>สาขาวิชารัฐประศาสนศาสตร์</w:t>
            </w:r>
          </w:p>
        </w:tc>
      </w:tr>
      <w:tr w:rsidR="003D7E16" w:rsidRPr="003D7E16" w14:paraId="68EA62FE" w14:textId="77777777" w:rsidTr="004343E1">
        <w:tc>
          <w:tcPr>
            <w:tcW w:w="282" w:type="pct"/>
          </w:tcPr>
          <w:p w14:paraId="7FEEE70C" w14:textId="18D38F84" w:rsidR="003D7E16" w:rsidRPr="003D7E16" w:rsidRDefault="003D7E16" w:rsidP="003D7E1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D7E16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8ACE" w14:textId="77777777" w:rsidR="003D7E16" w:rsidRPr="003D7E16" w:rsidRDefault="003D7E16" w:rsidP="003D7E1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 xml:space="preserve">    การจัดการเรียนการสอนรายวิชาการวิจัยทางนิติศาสตร์ (</w:t>
            </w:r>
            <w:r w:rsidRPr="003D7E16">
              <w:rPr>
                <w:rFonts w:ascii="TH SarabunPSK" w:hAnsi="TH SarabunPSK" w:cs="TH SarabunPSK"/>
                <w:sz w:val="28"/>
              </w:rPr>
              <w:t>Law Research Methodology)</w:t>
            </w:r>
          </w:p>
          <w:p w14:paraId="746DFBF1" w14:textId="77777777" w:rsidR="003D7E16" w:rsidRPr="003D7E16" w:rsidRDefault="003D7E16" w:rsidP="003D7E1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 xml:space="preserve">    (นักศึกษาสามารถผลิตงานวิจัยทางนิติศาสตร์ที่มีคุณภาพ วิเคราะห์ปัญหาทางกฎหมายได้อย่างเป็นระบบ    </w:t>
            </w:r>
          </w:p>
          <w:p w14:paraId="3CE29CA6" w14:textId="77777777" w:rsidR="003D7E16" w:rsidRDefault="003D7E16" w:rsidP="003D7E1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 xml:space="preserve">    และนำเสนอข้อเสนอแนะที่เป็นประโยชน์ต่อการพัฒนากฎหมาย)</w:t>
            </w:r>
          </w:p>
          <w:p w14:paraId="719821FE" w14:textId="77777777" w:rsidR="003D7E16" w:rsidRPr="003D7E16" w:rsidRDefault="003D7E16" w:rsidP="003D7E1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 xml:space="preserve">    2.1 จัดการเรียนการสอนรายวิชาการวิจัยทางนิติศาสตร์ โดยเน้นการเรียนรู้ผ่านการปฏิบัติจริง (</w:t>
            </w:r>
            <w:r w:rsidRPr="003D7E16">
              <w:rPr>
                <w:rFonts w:ascii="TH SarabunPSK" w:hAnsi="TH SarabunPSK" w:cs="TH SarabunPSK"/>
                <w:sz w:val="28"/>
              </w:rPr>
              <w:t xml:space="preserve">Learning    </w:t>
            </w:r>
          </w:p>
          <w:p w14:paraId="745D0D53" w14:textId="77777777" w:rsidR="003D7E16" w:rsidRPr="003D7E16" w:rsidRDefault="003D7E16" w:rsidP="003D7E1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</w:rPr>
              <w:t xml:space="preserve">          by Doing)</w:t>
            </w:r>
          </w:p>
          <w:p w14:paraId="30D51354" w14:textId="77777777" w:rsidR="003D7E16" w:rsidRPr="003D7E16" w:rsidRDefault="003D7E16" w:rsidP="003D7E1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 xml:space="preserve">    2.2 ให้นักศึกษาค้นคว้าและเลือกประเด็นปัญหากฎหมายร่วมสมัยที่เกิดขึ้นในสังคม</w:t>
            </w:r>
          </w:p>
          <w:p w14:paraId="79533FD3" w14:textId="77777777" w:rsidR="003D7E16" w:rsidRPr="003D7E16" w:rsidRDefault="003D7E16" w:rsidP="003D7E1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 xml:space="preserve">    2.3 อาจารย์ที่ปรึกษาให้คำปรึกษาแบบกลุ่มย่อยและรายบุคคล เพื่อฝึกตั้งประเด็นวิจัย วางกรอบแนวคิด </w:t>
            </w:r>
          </w:p>
          <w:p w14:paraId="09C47858" w14:textId="77777777" w:rsidR="003D7E16" w:rsidRPr="003D7E16" w:rsidRDefault="003D7E16" w:rsidP="003D7E1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 xml:space="preserve">         และออกแบบวิธีวิจัย</w:t>
            </w:r>
          </w:p>
          <w:p w14:paraId="514970A7" w14:textId="77777777" w:rsidR="003D7E16" w:rsidRPr="003D7E16" w:rsidRDefault="003D7E16" w:rsidP="003D7E1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 xml:space="preserve">    2.4 นักศึกษานำเสนอความก้าวหน้าของงานวิจัยเป็นระยะ ๆ พร้อมรับข้อเสนอแนะจากอาจารย์และเพื่อน</w:t>
            </w:r>
          </w:p>
          <w:p w14:paraId="0973A8B6" w14:textId="77777777" w:rsidR="003D7E16" w:rsidRPr="003D7E16" w:rsidRDefault="003D7E16" w:rsidP="003D7E1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 xml:space="preserve">         ร่วมชั้น</w:t>
            </w:r>
          </w:p>
          <w:p w14:paraId="351C1321" w14:textId="77777777" w:rsidR="003D7E16" w:rsidRPr="003D7E16" w:rsidRDefault="003D7E16" w:rsidP="003D7E1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 xml:space="preserve">     2.5 จัดกิจกรรม “วันนำเสนอผลงานวิจัยภายในสาขาวิชา” โดยให้นักศึกษานำเสนอผลงานวิจัยต่อ</w:t>
            </w:r>
          </w:p>
          <w:p w14:paraId="111697A2" w14:textId="77777777" w:rsidR="003D7E16" w:rsidRPr="003D7E16" w:rsidRDefault="003D7E16" w:rsidP="003D7E1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      คณาจารย์และนักศึกษาร่วมสาขาในรูปแบบโปสเตอร์หรือการบรรยายสั้น เพื่อรับข้อเสนอแนะ</w:t>
            </w:r>
          </w:p>
          <w:p w14:paraId="0B22AC67" w14:textId="2AC3CFA2" w:rsidR="003D7E16" w:rsidRPr="003D7E16" w:rsidRDefault="003D7E16" w:rsidP="003D7E1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 xml:space="preserve">          เพิ่มเติมและสร้างบรรยากาศการแลกเปลี่ยนเรียนรู้ภายในสาขาวิชา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0A7" w14:textId="77777777" w:rsidR="005B6043" w:rsidRPr="003D7E16" w:rsidRDefault="005B6043" w:rsidP="005B604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D7E16">
              <w:rPr>
                <w:rFonts w:ascii="TH SarabunPSK" w:eastAsia="Calibri" w:hAnsi="TH SarabunPSK" w:cs="TH SarabunPSK"/>
                <w:sz w:val="28"/>
              </w:rPr>
              <w:lastRenderedPageBreak/>
              <w:t xml:space="preserve">1 </w:t>
            </w:r>
            <w:r w:rsidRPr="003D7E16">
              <w:rPr>
                <w:rFonts w:ascii="TH SarabunPSK" w:eastAsia="Calibri" w:hAnsi="TH SarabunPSK" w:cs="TH SarabunPSK" w:hint="cs"/>
                <w:sz w:val="28"/>
                <w:cs/>
              </w:rPr>
              <w:t>ภาคเรียน</w:t>
            </w:r>
          </w:p>
          <w:p w14:paraId="4C3C9467" w14:textId="36145291" w:rsidR="003D7E16" w:rsidRPr="003D7E16" w:rsidRDefault="005B6043" w:rsidP="005B604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D7E16">
              <w:rPr>
                <w:rFonts w:ascii="TH SarabunPSK" w:eastAsia="Calibri" w:hAnsi="TH SarabunPSK" w:cs="TH SarabunPSK"/>
                <w:sz w:val="28"/>
                <w:cs/>
              </w:rPr>
              <w:t xml:space="preserve">ภาคเรียนที่ </w:t>
            </w:r>
            <w:r>
              <w:rPr>
                <w:rFonts w:ascii="TH SarabunPSK" w:eastAsia="Calibri" w:hAnsi="TH SarabunPSK" w:cs="TH SarabunPSK"/>
                <w:sz w:val="28"/>
              </w:rPr>
              <w:t>1/2567</w:t>
            </w:r>
            <w:r w:rsidRPr="003D7E16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   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C7BC" w14:textId="77777777" w:rsidR="005B6043" w:rsidRDefault="005B6043" w:rsidP="005B604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 จำนวนงานวิจัยของนักศึกษา</w:t>
            </w:r>
          </w:p>
          <w:p w14:paraId="674D3410" w14:textId="77777777" w:rsidR="005B6043" w:rsidRPr="003D7E16" w:rsidRDefault="005B6043" w:rsidP="005B604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7E16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D7E1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ทักษะในการทำวิจัยของอาจารย์และนักศึกษา</w:t>
            </w:r>
          </w:p>
          <w:p w14:paraId="4B161AF8" w14:textId="321514CA" w:rsidR="003D7E16" w:rsidRPr="003D7E16" w:rsidRDefault="003D7E16" w:rsidP="003D7E1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D27B" w14:textId="77777777" w:rsidR="005B6043" w:rsidRPr="005B6043" w:rsidRDefault="005B6043" w:rsidP="005B6043">
            <w:pPr>
              <w:rPr>
                <w:rFonts w:ascii="TH SarabunPSK" w:hAnsi="TH SarabunPSK" w:cs="TH SarabunPSK"/>
                <w:sz w:val="28"/>
              </w:rPr>
            </w:pPr>
            <w:r w:rsidRPr="005B6043">
              <w:rPr>
                <w:rFonts w:ascii="TH SarabunPSK" w:hAnsi="TH SarabunPSK" w:cs="TH SarabunPSK"/>
                <w:sz w:val="28"/>
                <w:cs/>
              </w:rPr>
              <w:t xml:space="preserve">1. นักศึกษาชั้นปีที่ 4 </w:t>
            </w:r>
          </w:p>
          <w:p w14:paraId="0D50A4CF" w14:textId="77777777" w:rsidR="005B6043" w:rsidRPr="005B6043" w:rsidRDefault="005B6043" w:rsidP="005B6043">
            <w:pPr>
              <w:rPr>
                <w:rFonts w:ascii="TH SarabunPSK" w:hAnsi="TH SarabunPSK" w:cs="TH SarabunPSK"/>
                <w:sz w:val="28"/>
              </w:rPr>
            </w:pPr>
            <w:r w:rsidRPr="005B6043">
              <w:rPr>
                <w:rFonts w:ascii="TH SarabunPSK" w:hAnsi="TH SarabunPSK" w:cs="TH SarabunPSK"/>
                <w:sz w:val="28"/>
                <w:cs/>
              </w:rPr>
              <w:t>2. อาจารย์ในสาขาวิชานิติศาสตร์</w:t>
            </w:r>
          </w:p>
          <w:p w14:paraId="69CF50CB" w14:textId="77777777" w:rsidR="005B6043" w:rsidRPr="005B6043" w:rsidRDefault="005B6043" w:rsidP="005B6043">
            <w:pPr>
              <w:rPr>
                <w:rFonts w:ascii="TH SarabunPSK" w:hAnsi="TH SarabunPSK" w:cs="TH SarabunPSK"/>
                <w:sz w:val="28"/>
              </w:rPr>
            </w:pPr>
            <w:r w:rsidRPr="005B6043">
              <w:rPr>
                <w:rFonts w:ascii="TH SarabunPSK" w:hAnsi="TH SarabunPSK" w:cs="TH SarabunPSK"/>
                <w:sz w:val="28"/>
                <w:cs/>
              </w:rPr>
              <w:t>3. วารสารทางวิชาการ</w:t>
            </w:r>
          </w:p>
          <w:p w14:paraId="2A1576FC" w14:textId="21188271" w:rsidR="003D7E16" w:rsidRPr="003D7E16" w:rsidRDefault="003D7E16" w:rsidP="003D7E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61B0" w14:textId="1C7A3293" w:rsidR="003D7E16" w:rsidRPr="003D7E16" w:rsidRDefault="004343E1" w:rsidP="003D7E1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สาขาวิชานิติศาสตร์</w:t>
            </w:r>
          </w:p>
        </w:tc>
      </w:tr>
    </w:tbl>
    <w:p w14:paraId="73A33979" w14:textId="77777777" w:rsidR="000749F1" w:rsidRDefault="000749F1"/>
    <w:p w14:paraId="64219A4D" w14:textId="77777777" w:rsidR="004343E1" w:rsidRDefault="004343E1"/>
    <w:p w14:paraId="698DC787" w14:textId="77777777" w:rsidR="004343E1" w:rsidRDefault="004343E1"/>
    <w:p w14:paraId="621B4B54" w14:textId="77777777" w:rsidR="005B6043" w:rsidRDefault="005B6043"/>
    <w:p w14:paraId="5CEA7183" w14:textId="77777777" w:rsidR="005B6043" w:rsidRDefault="005B6043"/>
    <w:p w14:paraId="22DF1C49" w14:textId="77777777" w:rsidR="005B6043" w:rsidRDefault="005B6043"/>
    <w:p w14:paraId="77323D7D" w14:textId="77777777" w:rsidR="005B6043" w:rsidRDefault="005B6043"/>
    <w:p w14:paraId="59D74494" w14:textId="77777777" w:rsidR="005B6043" w:rsidRDefault="005B6043"/>
    <w:p w14:paraId="5CC11F3F" w14:textId="77777777" w:rsidR="005B6043" w:rsidRDefault="005B6043"/>
    <w:p w14:paraId="4CD2A6F0" w14:textId="77777777" w:rsidR="005B6043" w:rsidRDefault="005B6043"/>
    <w:p w14:paraId="68D3B775" w14:textId="77777777" w:rsidR="005B6043" w:rsidRDefault="005B6043"/>
    <w:p w14:paraId="1FB16BDD" w14:textId="77777777" w:rsidR="005B6043" w:rsidRDefault="005B6043"/>
    <w:p w14:paraId="7D8DDE93" w14:textId="77777777" w:rsidR="005B6043" w:rsidRDefault="005B6043"/>
    <w:p w14:paraId="6791CE4D" w14:textId="77777777" w:rsidR="004343E1" w:rsidRDefault="004343E1"/>
    <w:p w14:paraId="3E4A0432" w14:textId="77777777" w:rsidR="004343E1" w:rsidRDefault="004343E1"/>
    <w:p w14:paraId="7E1C64D8" w14:textId="77777777" w:rsidR="004343E1" w:rsidRDefault="004343E1"/>
    <w:p w14:paraId="4C6F4556" w14:textId="77777777" w:rsidR="004343E1" w:rsidRDefault="004343E1"/>
    <w:p w14:paraId="4B69C02A" w14:textId="77777777" w:rsidR="004343E1" w:rsidRDefault="004343E1" w:rsidP="004343E1">
      <w:pPr>
        <w:spacing w:after="0" w:line="240" w:lineRule="auto"/>
        <w:jc w:val="center"/>
        <w:rPr>
          <w:rFonts w:ascii="TH SarabunIT๙" w:eastAsia="Calibri" w:hAnsi="TH SarabunIT๙" w:cs="Angsana New"/>
          <w:b/>
          <w:bCs/>
          <w:sz w:val="32"/>
          <w:szCs w:val="32"/>
        </w:rPr>
      </w:pPr>
      <w:r w:rsidRPr="00195417">
        <w:rPr>
          <w:rFonts w:ascii="Angsana New" w:eastAsia="Cordia New" w:hAnsi="Angsana New" w:cs="Angsana New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1DA356C" wp14:editId="4B403180">
            <wp:simplePos x="0" y="0"/>
            <wp:positionH relativeFrom="margin">
              <wp:posOffset>3717153</wp:posOffset>
            </wp:positionH>
            <wp:positionV relativeFrom="paragraph">
              <wp:posOffset>-514350</wp:posOffset>
            </wp:positionV>
            <wp:extent cx="909552" cy="1181100"/>
            <wp:effectExtent l="0" t="0" r="5080" b="0"/>
            <wp:wrapNone/>
            <wp:docPr id="911506609" name="Picture 1" descr="http://cdn.enttrong.com/wp-content/uploads/2013/12/logo_ru_nstru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enttrong.com/wp-content/uploads/2013/12/logo_ru_nstru-200x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0" r="11500"/>
                    <a:stretch/>
                  </pic:blipFill>
                  <pic:spPr bwMode="auto">
                    <a:xfrm>
                      <a:off x="0" y="0"/>
                      <a:ext cx="911587" cy="11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DED6A" w14:textId="77777777" w:rsidR="004343E1" w:rsidRDefault="004343E1" w:rsidP="004343E1">
      <w:pPr>
        <w:spacing w:after="0" w:line="240" w:lineRule="auto"/>
        <w:jc w:val="center"/>
        <w:rPr>
          <w:rFonts w:ascii="TH SarabunIT๙" w:eastAsia="Calibri" w:hAnsi="TH SarabunIT๙" w:cs="Angsana New"/>
          <w:b/>
          <w:bCs/>
          <w:sz w:val="32"/>
          <w:szCs w:val="32"/>
        </w:rPr>
      </w:pPr>
    </w:p>
    <w:p w14:paraId="5289D366" w14:textId="77777777" w:rsidR="004343E1" w:rsidRDefault="004343E1" w:rsidP="004343E1">
      <w:pPr>
        <w:spacing w:after="0" w:line="240" w:lineRule="auto"/>
        <w:jc w:val="center"/>
        <w:rPr>
          <w:rFonts w:ascii="TH SarabunIT๙" w:eastAsia="Calibri" w:hAnsi="TH SarabunIT๙" w:cs="Angsana New"/>
          <w:b/>
          <w:bCs/>
          <w:sz w:val="32"/>
          <w:szCs w:val="32"/>
        </w:rPr>
      </w:pPr>
    </w:p>
    <w:p w14:paraId="0C7FCC5F" w14:textId="77777777" w:rsidR="004343E1" w:rsidRPr="009454A1" w:rsidRDefault="004343E1" w:rsidP="004343E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454A1">
        <w:rPr>
          <w:rFonts w:ascii="TH SarabunIT๙" w:eastAsia="Calibri" w:hAnsi="TH SarabunIT๙" w:cs="Angsana New"/>
          <w:b/>
          <w:bCs/>
          <w:sz w:val="32"/>
          <w:szCs w:val="32"/>
          <w:cs/>
        </w:rPr>
        <w:t>แบบฟอร์ม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กระบวนการจัดการความรู้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</w:rPr>
        <w:t>(KM Process)</w:t>
      </w:r>
    </w:p>
    <w:p w14:paraId="1DD00399" w14:textId="1C2B45B3" w:rsidR="004343E1" w:rsidRPr="009454A1" w:rsidRDefault="004343E1" w:rsidP="004343E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คณะมนุษยศาสตร์และสังคมศาสตร์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...............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ราชภัฏนครศรีธรรมราช</w:t>
      </w:r>
    </w:p>
    <w:p w14:paraId="5026C911" w14:textId="77777777" w:rsidR="004343E1" w:rsidRPr="009454A1" w:rsidRDefault="004343E1" w:rsidP="004343E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ประจำปีการศึกษา 256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(1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มิถุนายน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454A1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30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พฤษภาคม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9454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7AFC6BC3" w14:textId="77777777" w:rsidR="004343E1" w:rsidRDefault="004343E1" w:rsidP="004343E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14:paraId="40BF08D5" w14:textId="77777777" w:rsidR="004343E1" w:rsidRPr="00065C85" w:rsidRDefault="004343E1" w:rsidP="004343E1">
      <w:pPr>
        <w:spacing w:after="0"/>
        <w:rPr>
          <w:sz w:val="32"/>
          <w:szCs w:val="32"/>
        </w:rPr>
      </w:pPr>
      <w:r w:rsidRPr="00065C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เป้าหมาย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</w:rPr>
        <w:t>KM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065C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</w:p>
    <w:p w14:paraId="7BC2A9EB" w14:textId="77777777" w:rsidR="004343E1" w:rsidRPr="00065C85" w:rsidRDefault="004343E1" w:rsidP="004343E1">
      <w:pPr>
        <w:spacing w:after="0"/>
        <w:rPr>
          <w:sz w:val="32"/>
          <w:szCs w:val="32"/>
          <w:cs/>
        </w:rPr>
      </w:pPr>
      <w:r w:rsidRPr="00065C8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ความสอดคล้องกับเป้าหมาย</w:t>
      </w:r>
      <w:r w:rsidRPr="00065C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65C85">
        <w:rPr>
          <w:rFonts w:ascii="TH SarabunPSK" w:eastAsia="Calibri" w:hAnsi="TH SarabunPSK" w:cs="TH SarabunPSK"/>
          <w:b/>
          <w:bCs/>
          <w:sz w:val="32"/>
          <w:szCs w:val="32"/>
        </w:rPr>
        <w:t xml:space="preserve">KM </w:t>
      </w:r>
      <w:r w:rsidRPr="00065C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</w:t>
      </w:r>
      <w:r>
        <w:rPr>
          <w:rFonts w:hint="cs"/>
          <w:sz w:val="32"/>
          <w:szCs w:val="32"/>
          <w:cs/>
        </w:rPr>
        <w:t>หาวิทยาลัย</w:t>
      </w:r>
      <w:r>
        <w:rPr>
          <w:sz w:val="32"/>
          <w:szCs w:val="32"/>
        </w:rPr>
        <w:t xml:space="preserve"> </w:t>
      </w:r>
      <w:r w:rsidRPr="00065C85">
        <w:rPr>
          <w:rFonts w:ascii="TH SarabunPSK" w:hAnsi="TH SarabunPSK" w:cs="TH SarabunPSK"/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065C85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14:paraId="75FD94B4" w14:textId="77777777" w:rsidR="004343E1" w:rsidRPr="00B3678C" w:rsidRDefault="004343E1" w:rsidP="004343E1">
      <w:pPr>
        <w:spacing w:after="0"/>
      </w:pPr>
      <w:r w:rsidRPr="00B367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   </w:t>
      </w:r>
      <w:r w:rsidRPr="00B3678C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B3678C">
        <w:rPr>
          <w:rFonts w:hint="cs"/>
          <w:cs/>
        </w:rPr>
        <w:t xml:space="preserve"> </w:t>
      </w:r>
      <w:r w:rsidRPr="00B3678C">
        <w:t xml:space="preserve"> </w:t>
      </w:r>
      <w:r w:rsidRPr="00B3678C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361BDB">
        <w:rPr>
          <w:rFonts w:ascii="TH SarabunPSK" w:eastAsia="Calibri" w:hAnsi="TH SarabunPSK" w:cs="TH SarabunPSK"/>
          <w:sz w:val="32"/>
          <w:szCs w:val="32"/>
          <w:cs/>
        </w:rPr>
        <w:t xml:space="preserve">ด้านทำนุบำรุงและศิลปวัฒนธรรม  </w:t>
      </w:r>
      <w:r w:rsidRPr="00B3678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tbl>
      <w:tblPr>
        <w:tblStyle w:val="a3"/>
        <w:tblW w:w="4947" w:type="pct"/>
        <w:tblLook w:val="04A0" w:firstRow="1" w:lastRow="0" w:firstColumn="1" w:lastColumn="0" w:noHBand="0" w:noVBand="1"/>
      </w:tblPr>
      <w:tblGrid>
        <w:gridCol w:w="845"/>
        <w:gridCol w:w="3756"/>
        <w:gridCol w:w="2299"/>
        <w:gridCol w:w="2299"/>
        <w:gridCol w:w="2299"/>
        <w:gridCol w:w="2302"/>
      </w:tblGrid>
      <w:tr w:rsidR="004343E1" w:rsidRPr="00065C85" w14:paraId="14B138D5" w14:textId="77777777" w:rsidTr="00F55B7B">
        <w:trPr>
          <w:trHeight w:val="596"/>
          <w:tblHeader/>
        </w:trPr>
        <w:tc>
          <w:tcPr>
            <w:tcW w:w="306" w:type="pct"/>
            <w:shd w:val="clear" w:color="auto" w:fill="FFFF00"/>
            <w:vAlign w:val="center"/>
          </w:tcPr>
          <w:p w14:paraId="1C3EB2CE" w14:textId="77777777" w:rsidR="004343E1" w:rsidRPr="00065C85" w:rsidRDefault="004343E1" w:rsidP="00F55B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361" w:type="pct"/>
            <w:shd w:val="clear" w:color="auto" w:fill="FFFF00"/>
            <w:vAlign w:val="center"/>
          </w:tcPr>
          <w:p w14:paraId="2C5E5497" w14:textId="77777777" w:rsidR="004343E1" w:rsidRPr="00065C85" w:rsidRDefault="004343E1" w:rsidP="00F55B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/เรื่อง</w:t>
            </w:r>
          </w:p>
        </w:tc>
        <w:tc>
          <w:tcPr>
            <w:tcW w:w="833" w:type="pct"/>
            <w:shd w:val="clear" w:color="auto" w:fill="FFFF00"/>
            <w:vAlign w:val="center"/>
          </w:tcPr>
          <w:p w14:paraId="39DFF0D5" w14:textId="77777777" w:rsidR="004343E1" w:rsidRPr="00065C85" w:rsidRDefault="004343E1" w:rsidP="00F55B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833" w:type="pct"/>
            <w:shd w:val="clear" w:color="auto" w:fill="FFFF00"/>
            <w:vAlign w:val="center"/>
          </w:tcPr>
          <w:p w14:paraId="5F26FC42" w14:textId="77777777" w:rsidR="004343E1" w:rsidRPr="00065C85" w:rsidRDefault="004343E1" w:rsidP="00F55B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33" w:type="pct"/>
            <w:shd w:val="clear" w:color="auto" w:fill="FFFF00"/>
            <w:vAlign w:val="center"/>
          </w:tcPr>
          <w:p w14:paraId="75A86ADB" w14:textId="77777777" w:rsidR="004343E1" w:rsidRPr="00065C85" w:rsidRDefault="004343E1" w:rsidP="00F55B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34" w:type="pct"/>
            <w:shd w:val="clear" w:color="auto" w:fill="FFFF00"/>
            <w:vAlign w:val="center"/>
          </w:tcPr>
          <w:p w14:paraId="59184F90" w14:textId="77777777" w:rsidR="004343E1" w:rsidRPr="00065C85" w:rsidRDefault="004343E1" w:rsidP="00F55B7B">
            <w:pPr>
              <w:ind w:right="-10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5C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343E1" w:rsidRPr="00C639EA" w14:paraId="132E914A" w14:textId="77777777" w:rsidTr="00F55B7B">
        <w:trPr>
          <w:trHeight w:val="1176"/>
        </w:trPr>
        <w:tc>
          <w:tcPr>
            <w:tcW w:w="306" w:type="pct"/>
          </w:tcPr>
          <w:p w14:paraId="6DDDFDF8" w14:textId="77777777" w:rsidR="004343E1" w:rsidRPr="00C639EA" w:rsidRDefault="004343E1" w:rsidP="00F55B7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39EA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1361" w:type="pct"/>
          </w:tcPr>
          <w:p w14:paraId="786514F1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639EA">
              <w:rPr>
                <w:rFonts w:ascii="TH SarabunPSK" w:eastAsia="Calibri" w:hAnsi="TH SarabunPSK" w:cs="TH SarabunPSK"/>
                <w:sz w:val="28"/>
                <w:cs/>
              </w:rPr>
              <w:t>การจัดการเรียนรู้โดยใช้โครงการเป็นฐาน (</w:t>
            </w:r>
            <w:r w:rsidRPr="00C639EA">
              <w:rPr>
                <w:rFonts w:ascii="TH SarabunPSK" w:eastAsia="Calibri" w:hAnsi="TH SarabunPSK" w:cs="TH SarabunPSK"/>
                <w:sz w:val="28"/>
              </w:rPr>
              <w:t>Project Based Learning)</w:t>
            </w: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โดยการบูรณาการด้านทำนุบำรุงและศิลปวัฒนธรรม </w:t>
            </w:r>
          </w:p>
        </w:tc>
        <w:tc>
          <w:tcPr>
            <w:tcW w:w="833" w:type="pct"/>
          </w:tcPr>
          <w:p w14:paraId="58E15983" w14:textId="77777777" w:rsidR="004343E1" w:rsidRPr="00C639EA" w:rsidRDefault="004343E1" w:rsidP="00F55B7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ภาคการศึกษาที่ </w:t>
            </w:r>
            <w:r w:rsidRPr="00C639EA">
              <w:rPr>
                <w:rFonts w:ascii="TH SarabunPSK" w:eastAsia="Calibri" w:hAnsi="TH SarabunPSK" w:cs="TH SarabunPSK"/>
                <w:sz w:val="28"/>
              </w:rPr>
              <w:t xml:space="preserve">2/2567 </w:t>
            </w:r>
          </w:p>
        </w:tc>
        <w:tc>
          <w:tcPr>
            <w:tcW w:w="833" w:type="pct"/>
          </w:tcPr>
          <w:p w14:paraId="5833C916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8"/>
              </w:rPr>
            </w:pPr>
            <w:r w:rsidRPr="00C639EA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โครงการเทศกาลงานวัฒน์ราชภัฏคอน</w:t>
            </w:r>
          </w:p>
          <w:p w14:paraId="55B62A4E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8"/>
              </w:rPr>
            </w:pP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C639EA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ผลประเมินความพึงพอใจของผู้เข้าร่วมโครงการ</w:t>
            </w:r>
          </w:p>
          <w:p w14:paraId="4881DFF5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639EA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จำนวนผู้เข้าร่วมโครงการ</w:t>
            </w:r>
            <w:r w:rsidRPr="00C639EA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833" w:type="pct"/>
          </w:tcPr>
          <w:p w14:paraId="397989E1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639EA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การดำเนินโครงการเทศกาลงานวัฒน์ราชภัฎคอน</w:t>
            </w:r>
          </w:p>
          <w:p w14:paraId="06AB4858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8"/>
              </w:rPr>
            </w:pPr>
            <w:r w:rsidRPr="00C639EA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จำนวนผู้เข้า</w:t>
            </w:r>
          </w:p>
          <w:p w14:paraId="74031602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8"/>
              </w:rPr>
            </w:pP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ผลประเมินความพึงพอใจของผู้เข้าร่วมไม่ตำกว่า </w:t>
            </w:r>
            <w:r w:rsidRPr="00C639EA">
              <w:rPr>
                <w:rFonts w:ascii="TH SarabunPSK" w:eastAsia="Calibri" w:hAnsi="TH SarabunPSK" w:cs="TH SarabunPSK"/>
                <w:sz w:val="28"/>
              </w:rPr>
              <w:t xml:space="preserve">3.50 </w:t>
            </w:r>
          </w:p>
          <w:p w14:paraId="357033DA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639EA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C639EA"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จำนวนผู้เข้าร่วมโครงการไม่ต่ำกว่าร้อยละ </w:t>
            </w:r>
            <w:r w:rsidRPr="00C639EA">
              <w:rPr>
                <w:rFonts w:ascii="TH SarabunPSK" w:eastAsia="Calibri" w:hAnsi="TH SarabunPSK" w:cs="TH SarabunPSK"/>
                <w:sz w:val="28"/>
              </w:rPr>
              <w:t>80</w:t>
            </w:r>
          </w:p>
        </w:tc>
        <w:tc>
          <w:tcPr>
            <w:tcW w:w="834" w:type="pct"/>
          </w:tcPr>
          <w:p w14:paraId="1BFA7306" w14:textId="77777777" w:rsidR="004343E1" w:rsidRDefault="004343E1" w:rsidP="00F55B7B">
            <w:pPr>
              <w:rPr>
                <w:rFonts w:ascii="TH SarabunPSK" w:eastAsia="Calibri" w:hAnsi="TH SarabunPSK" w:cs="TH SarabunPSK"/>
                <w:sz w:val="28"/>
              </w:rPr>
            </w:pP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ยุทธกาน ดิสกุล</w:t>
            </w:r>
          </w:p>
          <w:p w14:paraId="23C74B9F" w14:textId="77777777" w:rsidR="005B6043" w:rsidRDefault="005B6043" w:rsidP="00F55B7B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1573FED9" w14:textId="77777777" w:rsidR="005B6043" w:rsidRDefault="005B6043" w:rsidP="00F55B7B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2EF55CC9" w14:textId="77777777" w:rsidR="005B6043" w:rsidRDefault="005B6043" w:rsidP="00F55B7B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7E9906B7" w14:textId="77777777" w:rsidR="005B6043" w:rsidRDefault="005B6043" w:rsidP="00F55B7B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534C737E" w14:textId="77777777" w:rsidR="005B6043" w:rsidRDefault="005B6043" w:rsidP="00F55B7B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50633251" w14:textId="77777777" w:rsidR="005B6043" w:rsidRDefault="005B6043" w:rsidP="00F55B7B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54596146" w14:textId="77777777" w:rsidR="005B6043" w:rsidRDefault="005B6043" w:rsidP="00F55B7B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2C82060B" w14:textId="77777777" w:rsidR="005B6043" w:rsidRPr="00C639EA" w:rsidRDefault="005B6043" w:rsidP="00F55B7B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343E1" w:rsidRPr="00C639EA" w14:paraId="63B2F509" w14:textId="77777777" w:rsidTr="00F55B7B">
        <w:trPr>
          <w:trHeight w:val="596"/>
        </w:trPr>
        <w:tc>
          <w:tcPr>
            <w:tcW w:w="306" w:type="pct"/>
          </w:tcPr>
          <w:p w14:paraId="7C888DAF" w14:textId="5034DA4A" w:rsidR="004343E1" w:rsidRPr="00C639EA" w:rsidRDefault="004343E1" w:rsidP="00F55B7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61" w:type="pct"/>
          </w:tcPr>
          <w:p w14:paraId="1DB06F8F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639EA">
              <w:rPr>
                <w:rFonts w:ascii="TH SarabunPSK" w:eastAsia="Calibri" w:hAnsi="TH SarabunPSK" w:cs="TH SarabunPSK"/>
                <w:sz w:val="28"/>
                <w:cs/>
              </w:rPr>
              <w:t xml:space="preserve">การอนุรักษ์ ฟื้นฟู สืบทอด และพัฒนาศิลปะและวัฒนธรรมและภูมิปัญญาท้องถิ่น (โครงการที่ 7) ประจำปีงบประมาณ 2567 กิจกรรมการเพิ่มศักยภาพชุมชน </w:t>
            </w:r>
            <w:r w:rsidRPr="00C639EA">
              <w:rPr>
                <w:rFonts w:ascii="TH SarabunPSK" w:eastAsia="Calibri" w:hAnsi="TH SarabunPSK" w:cs="TH SarabunPSK"/>
                <w:sz w:val="28"/>
              </w:rPr>
              <w:t xml:space="preserve">Soft Power </w:t>
            </w:r>
            <w:r w:rsidRPr="00C639EA">
              <w:rPr>
                <w:rFonts w:ascii="TH SarabunPSK" w:eastAsia="Calibri" w:hAnsi="TH SarabunPSK" w:cs="TH SarabunPSK"/>
                <w:sz w:val="28"/>
                <w:cs/>
              </w:rPr>
              <w:t>บนฐานอัตลักษณ์หัตถศิลป์รอบพระธาตุเมืองคอน</w:t>
            </w:r>
          </w:p>
        </w:tc>
        <w:tc>
          <w:tcPr>
            <w:tcW w:w="833" w:type="pct"/>
          </w:tcPr>
          <w:p w14:paraId="14B47387" w14:textId="77777777" w:rsidR="004343E1" w:rsidRPr="00C639EA" w:rsidRDefault="004343E1" w:rsidP="00F55B7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ปีการศึกษา</w:t>
            </w:r>
            <w:r w:rsidRPr="00C639EA">
              <w:rPr>
                <w:rFonts w:ascii="TH SarabunPSK" w:eastAsia="Calibri" w:hAnsi="TH SarabunPSK" w:cs="TH SarabunPSK"/>
                <w:sz w:val="28"/>
                <w:cs/>
              </w:rPr>
              <w:t xml:space="preserve"> 2567</w:t>
            </w:r>
          </w:p>
        </w:tc>
        <w:tc>
          <w:tcPr>
            <w:tcW w:w="833" w:type="pct"/>
          </w:tcPr>
          <w:p w14:paraId="69C0CCD2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8"/>
              </w:rPr>
            </w:pP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- นักศึกษามีส่วนร่วม ชั้นปี่ที่ 1-4</w:t>
            </w:r>
          </w:p>
          <w:p w14:paraId="247E78C5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639EA">
              <w:rPr>
                <w:rFonts w:ascii="TH SarabunPSK" w:eastAsia="Calibri" w:hAnsi="TH SarabunPSK" w:cs="TH SarabunPSK"/>
                <w:sz w:val="28"/>
              </w:rPr>
              <w:t>-</w:t>
            </w: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บูรณาการการเรียนการสอน อย่างน้อย 3 วิชา</w:t>
            </w:r>
          </w:p>
          <w:p w14:paraId="22EBE74C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33" w:type="pct"/>
          </w:tcPr>
          <w:p w14:paraId="4F151E42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นักศึกษานำองค์ความรู้ในรายวิชาไปบริการวิชาการร่วมกับชุมชน เช่น การจัดการอนุรักษ์มรดกวัฒนธรรม การนำชมทางด้านวัฒนธรรม และการสร้างสื่อประชาสัมพันธ์ด้านวัฒนธรรม</w:t>
            </w:r>
          </w:p>
        </w:tc>
        <w:tc>
          <w:tcPr>
            <w:tcW w:w="834" w:type="pct"/>
          </w:tcPr>
          <w:p w14:paraId="7836A709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8"/>
              </w:rPr>
            </w:pP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อาจารย์หลักสูตรการจัดการวัฒนธรรม</w:t>
            </w:r>
          </w:p>
        </w:tc>
      </w:tr>
      <w:tr w:rsidR="004343E1" w:rsidRPr="00C639EA" w14:paraId="02AC2A2A" w14:textId="77777777" w:rsidTr="00F55B7B">
        <w:trPr>
          <w:trHeight w:val="596"/>
        </w:trPr>
        <w:tc>
          <w:tcPr>
            <w:tcW w:w="306" w:type="pct"/>
          </w:tcPr>
          <w:p w14:paraId="636F4258" w14:textId="4DF87888" w:rsidR="004343E1" w:rsidRPr="00C639EA" w:rsidRDefault="004343E1" w:rsidP="00F55B7B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361" w:type="pct"/>
          </w:tcPr>
          <w:p w14:paraId="3E510F46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C639E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การจัดการเรียนรู้โดยใช้โครงการเป็นฐาน (</w:t>
            </w:r>
            <w:r w:rsidRPr="00C639EA">
              <w:rPr>
                <w:rFonts w:ascii="TH SarabunPSK" w:eastAsia="Calibri" w:hAnsi="TH SarabunPSK" w:cs="TH SarabunPSK"/>
                <w:sz w:val="24"/>
                <w:szCs w:val="24"/>
              </w:rPr>
              <w:t>Project Based Learning)</w:t>
            </w:r>
            <w:r w:rsidRPr="00C639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โดยการบูรณาการด้านทำนุบำรุงและศิลปวัฒนธรรม </w:t>
            </w:r>
          </w:p>
        </w:tc>
        <w:tc>
          <w:tcPr>
            <w:tcW w:w="833" w:type="pct"/>
          </w:tcPr>
          <w:p w14:paraId="46C3BA16" w14:textId="77777777" w:rsidR="004343E1" w:rsidRPr="00C639EA" w:rsidRDefault="004343E1" w:rsidP="00F55B7B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639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ภาคการศึกษาที่ </w:t>
            </w:r>
            <w:r w:rsidRPr="00C639EA">
              <w:rPr>
                <w:rFonts w:ascii="TH SarabunPSK" w:eastAsia="Calibri" w:hAnsi="TH SarabunPSK" w:cs="TH SarabunPSK"/>
                <w:sz w:val="24"/>
                <w:szCs w:val="24"/>
              </w:rPr>
              <w:t xml:space="preserve">1/2567 </w:t>
            </w:r>
          </w:p>
        </w:tc>
        <w:tc>
          <w:tcPr>
            <w:tcW w:w="833" w:type="pct"/>
          </w:tcPr>
          <w:p w14:paraId="5DC6A6AC" w14:textId="77777777" w:rsidR="004343E1" w:rsidRPr="00C639EA" w:rsidRDefault="004343E1" w:rsidP="00F55B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639EA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bookmarkStart w:id="2" w:name="_Hlk197517125"/>
            <w:r w:rsidRPr="00C639EA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โครงการพัฒนานักศึกษาให้มีอัตลักษณ์ และคุณลักษณะ 4 ประการ ตามพระบรมราโชบายด้านการศึกษา (โครงการที่ 16) กิจกรรมที่ 26 พัฒนานักจัดเทศกาลและงานแสดงทางวัฒนธรรม</w:t>
            </w:r>
          </w:p>
          <w:bookmarkEnd w:id="2"/>
          <w:p w14:paraId="28F4F5AB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639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Pr="00C639EA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C639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ผลประเมินความพึงพอใจของผู้เข้าร่วมโครงการ</w:t>
            </w:r>
          </w:p>
          <w:p w14:paraId="58816B26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C639EA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C639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จำนวนผู้เข้าร่วมโครงการ</w:t>
            </w:r>
            <w:r w:rsidRPr="00C639EA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</w:tcPr>
          <w:p w14:paraId="77F87C53" w14:textId="77777777" w:rsidR="004343E1" w:rsidRPr="00C639EA" w:rsidRDefault="004343E1" w:rsidP="00F55B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639EA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C639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การดำเนิน</w:t>
            </w:r>
            <w:r w:rsidRPr="00C639EA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โครงการพัฒนานักศึกษาให้มีอัตลักษณ์ และคุณลักษณะ 4 ประการ ตามพระบรมราโชบายด้านการศึกษา (โครงการที่ 16) กิจกรรมที่ 26 พัฒนานักจัดเทศกาลและงานแสดงทางวัฒนธรรม</w:t>
            </w:r>
          </w:p>
          <w:p w14:paraId="12C66F18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639EA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C639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จำนวนผู้เข้า</w:t>
            </w:r>
          </w:p>
          <w:p w14:paraId="61A0B7C5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639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ผลประเมินความพึงพอใจของผู้เข้าร่วมไม่ตำกว่า </w:t>
            </w:r>
            <w:r w:rsidRPr="00C639EA">
              <w:rPr>
                <w:rFonts w:ascii="TH SarabunPSK" w:eastAsia="Calibri" w:hAnsi="TH SarabunPSK" w:cs="TH SarabunPSK"/>
                <w:sz w:val="24"/>
                <w:szCs w:val="24"/>
              </w:rPr>
              <w:t xml:space="preserve">3.50 </w:t>
            </w:r>
          </w:p>
          <w:p w14:paraId="6DB6E86A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C639EA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C639E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จำนวนผู้เข้าร่วมโครงการไม่ต่ำกว่าร้อยละ </w:t>
            </w:r>
            <w:r w:rsidRPr="00C639EA">
              <w:rPr>
                <w:rFonts w:ascii="TH SarabunPSK" w:eastAsia="Calibri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834" w:type="pct"/>
          </w:tcPr>
          <w:p w14:paraId="1CFF2146" w14:textId="77777777" w:rsidR="004343E1" w:rsidRPr="00C639EA" w:rsidRDefault="004343E1" w:rsidP="00F55B7B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639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กชพรรณ สกุลพุทธพร</w:t>
            </w:r>
          </w:p>
        </w:tc>
      </w:tr>
      <w:tr w:rsidR="004343E1" w:rsidRPr="00431384" w14:paraId="6250B9E5" w14:textId="77777777" w:rsidTr="00F55B7B">
        <w:trPr>
          <w:trHeight w:val="596"/>
        </w:trPr>
        <w:tc>
          <w:tcPr>
            <w:tcW w:w="306" w:type="pct"/>
          </w:tcPr>
          <w:p w14:paraId="27B30F89" w14:textId="63BE7E20" w:rsidR="004343E1" w:rsidRPr="00431384" w:rsidRDefault="004343E1" w:rsidP="00F55B7B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31384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1361" w:type="pct"/>
          </w:tcPr>
          <w:p w14:paraId="175CB72D" w14:textId="77777777" w:rsidR="00E778A6" w:rsidRPr="00431384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 xml:space="preserve">การพัฒนาหน่วยการการเรียนรู้ด้านอัตลักษณ์ท้องถิ่น และภูมิปัญญาชาวนาในพื้นที่ตำบลมะม่วงสองต้น </w:t>
            </w:r>
          </w:p>
          <w:p w14:paraId="5AEBEB53" w14:textId="77777777" w:rsidR="00E778A6" w:rsidRPr="00431384" w:rsidRDefault="00E778A6" w:rsidP="00E778A6">
            <w:pPr>
              <w:rPr>
                <w:rFonts w:ascii="TH SarabunPSK" w:eastAsia="Calibri" w:hAnsi="TH SarabunPSK" w:cs="TH SarabunPSK"/>
                <w:sz w:val="28"/>
              </w:rPr>
            </w:pP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>(บริเวณนาพุทธภูมิ) อำเภอเมืองนครศรีธรรมราช จังหวัดนครศรีธรรมราช</w:t>
            </w:r>
          </w:p>
          <w:p w14:paraId="1B67CB8B" w14:textId="7477148F" w:rsidR="004343E1" w:rsidRPr="00431384" w:rsidRDefault="004343E1" w:rsidP="00F55B7B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33" w:type="pct"/>
          </w:tcPr>
          <w:p w14:paraId="77F865FD" w14:textId="3E835156" w:rsidR="004343E1" w:rsidRPr="00431384" w:rsidRDefault="00C639EA" w:rsidP="00F55B7B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31384">
              <w:rPr>
                <w:rFonts w:ascii="TH SarabunPSK" w:eastAsia="Calibri" w:hAnsi="TH SarabunPSK" w:cs="TH SarabunPSK"/>
                <w:sz w:val="28"/>
              </w:rPr>
              <w:t>2567</w:t>
            </w:r>
          </w:p>
        </w:tc>
        <w:tc>
          <w:tcPr>
            <w:tcW w:w="833" w:type="pct"/>
          </w:tcPr>
          <w:p w14:paraId="0F6D9A97" w14:textId="4468161E" w:rsidR="004343E1" w:rsidRPr="00431384" w:rsidRDefault="00C639EA" w:rsidP="00F55B7B">
            <w:pPr>
              <w:rPr>
                <w:rFonts w:ascii="TH SarabunPSK" w:eastAsia="Calibri" w:hAnsi="TH SarabunPSK" w:cs="TH SarabunPSK"/>
                <w:sz w:val="28"/>
              </w:rPr>
            </w:pP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>การติดตาม และประเมินผลสำเร็จของกิจกรรมส่งเสริมการอนุรักษ์อัตลักษณ์ชุมชน และภูมิปัญญาชาวนา และการพัฒนาหน่วยการเรียนรู้ด้านอัตลักษณ์ และภูมิ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ปัญญาชาวนาพุทธภูมิในพื้นที่ตำบลมะม่วงสองต้น</w:t>
            </w:r>
          </w:p>
        </w:tc>
        <w:tc>
          <w:tcPr>
            <w:tcW w:w="833" w:type="pct"/>
          </w:tcPr>
          <w:p w14:paraId="662E01A5" w14:textId="77777777" w:rsidR="00C639EA" w:rsidRPr="00431384" w:rsidRDefault="00C639EA" w:rsidP="00C639EA">
            <w:pPr>
              <w:rPr>
                <w:rFonts w:ascii="TH SarabunPSK" w:eastAsia="Calibri" w:hAnsi="TH SarabunPSK" w:cs="TH SarabunPSK"/>
                <w:sz w:val="28"/>
              </w:rPr>
            </w:pPr>
            <w:r w:rsidRPr="00431384">
              <w:rPr>
                <w:rFonts w:ascii="TH SarabunPSK" w:eastAsia="Calibri" w:hAnsi="TH SarabunPSK" w:cs="TH SarabunPSK"/>
                <w:sz w:val="28"/>
              </w:rPr>
              <w:lastRenderedPageBreak/>
              <w:t>1.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>นักเรียนโรงเรียนวัดมะม่วงสองต้น และเยาวชนในตำบลนมะม่วงสองต้น (บริเวณนาพุทธภูมิ) อำเภอเมืองนครศรีธรรมราช จังหวัดนครศรีธรรมราช</w:t>
            </w:r>
          </w:p>
          <w:p w14:paraId="3191C0B5" w14:textId="77777777" w:rsidR="004343E1" w:rsidRPr="00431384" w:rsidRDefault="00C639EA" w:rsidP="00C639EA">
            <w:pPr>
              <w:rPr>
                <w:rFonts w:ascii="TH SarabunPSK" w:eastAsia="Calibri" w:hAnsi="TH SarabunPSK" w:cs="TH SarabunPSK"/>
                <w:sz w:val="28"/>
              </w:rPr>
            </w:pP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 xml:space="preserve">นักเรียนระดับประถมศึกษา จำนวน </w:t>
            </w: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20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 xml:space="preserve">คน นักเรียนระดับปฐมวัย จำนวน </w:t>
            </w: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10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 xml:space="preserve">คน คณะกรรมการสภาเด็ก และเยาวชน จำนวน  </w:t>
            </w: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5 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>คน</w:t>
            </w:r>
          </w:p>
          <w:p w14:paraId="7734C157" w14:textId="77777777" w:rsidR="00C639EA" w:rsidRPr="00431384" w:rsidRDefault="00C639EA" w:rsidP="00C639EA">
            <w:pPr>
              <w:rPr>
                <w:rFonts w:ascii="TH SarabunPSK" w:eastAsia="Calibri" w:hAnsi="TH SarabunPSK" w:cs="TH SarabunPSK"/>
                <w:sz w:val="28"/>
              </w:rPr>
            </w:pP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>กลุ่มครูผู้สอนในโรงเรียนในตำบลนมะม่วงสองต้น อำเภอเมืองนครศรีธรรมราช จังหวัดนครศรีธรรมราช</w:t>
            </w:r>
          </w:p>
          <w:p w14:paraId="2E1F4A45" w14:textId="3DEA2E00" w:rsidR="00C639EA" w:rsidRPr="00431384" w:rsidRDefault="00C639EA" w:rsidP="00C639EA">
            <w:pPr>
              <w:rPr>
                <w:rFonts w:ascii="TH SarabunPSK" w:eastAsia="Calibri" w:hAnsi="TH SarabunPSK" w:cs="TH SarabunPSK"/>
                <w:sz w:val="28"/>
              </w:rPr>
            </w:pP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 xml:space="preserve">คณะครูระดับประถมศึกษา จำนวน </w:t>
            </w: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3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 xml:space="preserve">คน ครูผู้ดูแลเด็กระดับปฐมวัย จำนวน </w:t>
            </w: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 xml:space="preserve">คน และบุคลากรการศึกษา จำนวน </w:t>
            </w: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3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 xml:space="preserve">คน คณะกรรมการสถานศึกษา จำนวน </w:t>
            </w: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10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>คน</w:t>
            </w:r>
          </w:p>
          <w:p w14:paraId="2E694323" w14:textId="77777777" w:rsidR="00C639EA" w:rsidRPr="00431384" w:rsidRDefault="00C639EA" w:rsidP="00C639EA">
            <w:pPr>
              <w:rPr>
                <w:rFonts w:ascii="TH SarabunPSK" w:eastAsia="Calibri" w:hAnsi="TH SarabunPSK" w:cs="TH SarabunPSK"/>
                <w:sz w:val="28"/>
              </w:rPr>
            </w:pP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3.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>กลุ่มผู้นำชุมชน ผู้นำศาสนา ประธานกลุ่มองค์กรชุมชน รวมถึงประชาชนในตำบลมะม่วงสองต้น (บริเวณนาพุทธภูมิ) อำเภอเมืองนครศรีธรรมราช จังหวัดนครศรีธรรมราช</w:t>
            </w:r>
          </w:p>
          <w:p w14:paraId="2B2F6DC7" w14:textId="17414FDD" w:rsidR="00C639EA" w:rsidRPr="00431384" w:rsidRDefault="00C639EA" w:rsidP="00C639EA">
            <w:pPr>
              <w:rPr>
                <w:rFonts w:ascii="TH SarabunPSK" w:eastAsia="Calibri" w:hAnsi="TH SarabunPSK" w:cs="TH SarabunPSK"/>
                <w:sz w:val="28"/>
              </w:rPr>
            </w:pP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 xml:space="preserve">ผู้นำชุมชน จำนวน </w:t>
            </w: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5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 xml:space="preserve">คน ผู้นำศาสนา จำนวน </w:t>
            </w: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4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 xml:space="preserve">คน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 xml:space="preserve">ประธานกลุ่มองค์กรชุมชน จำวน </w:t>
            </w: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5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 xml:space="preserve">คน ประชาชน จำนวน  </w:t>
            </w: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20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>คน</w:t>
            </w:r>
          </w:p>
          <w:p w14:paraId="49BE686B" w14:textId="77777777" w:rsidR="00C639EA" w:rsidRPr="00431384" w:rsidRDefault="00C639EA" w:rsidP="00C639EA">
            <w:pPr>
              <w:rPr>
                <w:rFonts w:ascii="TH SarabunPSK" w:eastAsia="Calibri" w:hAnsi="TH SarabunPSK" w:cs="TH SarabunPSK"/>
                <w:sz w:val="28"/>
              </w:rPr>
            </w:pP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4.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>กลุ่มองค์กรภาครัฐ ภาคภาคเอกชน และองค์กรประชาชนในตำบลนมะม่วงสองต้น (บริเวณนาพุทธภูมิ) อำเภอเมืองนครศรีธรรมราช จังหวัดนครศรีธรรมราช</w:t>
            </w:r>
          </w:p>
          <w:p w14:paraId="6BE8AE1F" w14:textId="0CED9A0B" w:rsidR="00C639EA" w:rsidRPr="00431384" w:rsidRDefault="00C639EA" w:rsidP="00C639EA">
            <w:pPr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 xml:space="preserve">ข้าราชการสังกัดองค์กรปกครองส่วนท้องถิ่น จำนวน  </w:t>
            </w: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 xml:space="preserve">คน ตัวแทนหน่วยงาภาคเอกชน จำนวน  </w:t>
            </w: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 xml:space="preserve">คน ตัวแทนภาคประชาชน จำนวน </w:t>
            </w: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 xml:space="preserve">คน นักศึกษา จำนวน </w:t>
            </w:r>
            <w:r w:rsidRPr="00431384">
              <w:rPr>
                <w:rFonts w:ascii="TH SarabunPSK" w:eastAsia="Calibri" w:hAnsi="TH SarabunPSK" w:cs="TH SarabunPSK"/>
                <w:sz w:val="28"/>
              </w:rPr>
              <w:t xml:space="preserve">3 </w:t>
            </w: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t>คน</w:t>
            </w:r>
          </w:p>
          <w:p w14:paraId="5F88DFE1" w14:textId="77777777" w:rsidR="00C639EA" w:rsidRPr="00431384" w:rsidRDefault="00C639EA" w:rsidP="00C639EA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5488651E" w14:textId="77777777" w:rsidR="00C639EA" w:rsidRPr="00431384" w:rsidRDefault="00C639EA" w:rsidP="00C639EA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69D2613E" w14:textId="77777777" w:rsidR="00C639EA" w:rsidRPr="00431384" w:rsidRDefault="00C639EA" w:rsidP="00C639EA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0864C392" w14:textId="77777777" w:rsidR="00C639EA" w:rsidRPr="00431384" w:rsidRDefault="00C639EA" w:rsidP="00C639EA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12B381FF" w14:textId="77777777" w:rsidR="00C639EA" w:rsidRPr="00431384" w:rsidRDefault="00C639EA" w:rsidP="00C639EA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009048AB" w14:textId="77777777" w:rsidR="00C639EA" w:rsidRPr="00431384" w:rsidRDefault="00C639EA" w:rsidP="00C639EA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54572AD6" w14:textId="77777777" w:rsidR="00C639EA" w:rsidRPr="00431384" w:rsidRDefault="00C639EA" w:rsidP="00C639EA">
            <w:pPr>
              <w:rPr>
                <w:rFonts w:ascii="TH SarabunPSK" w:eastAsia="Calibri" w:hAnsi="TH SarabunPSK" w:cs="TH SarabunPSK"/>
                <w:sz w:val="28"/>
              </w:rPr>
            </w:pPr>
          </w:p>
          <w:p w14:paraId="7AD05A1C" w14:textId="0E01FB33" w:rsidR="00C639EA" w:rsidRPr="00431384" w:rsidRDefault="00C639EA" w:rsidP="00C639EA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34" w:type="pct"/>
          </w:tcPr>
          <w:p w14:paraId="261DDA69" w14:textId="0158F729" w:rsidR="004343E1" w:rsidRPr="00431384" w:rsidRDefault="00C639EA" w:rsidP="00F55B7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431384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ผศ.ดร.จิตติมา ดำรงวัฒนะ</w:t>
            </w:r>
          </w:p>
        </w:tc>
      </w:tr>
      <w:tr w:rsidR="004343E1" w:rsidRPr="00C639EA" w14:paraId="5C2881C0" w14:textId="77777777" w:rsidTr="00F55B7B">
        <w:trPr>
          <w:trHeight w:val="596"/>
        </w:trPr>
        <w:tc>
          <w:tcPr>
            <w:tcW w:w="306" w:type="pct"/>
          </w:tcPr>
          <w:p w14:paraId="6FFDDB3C" w14:textId="69C3F55D" w:rsidR="004343E1" w:rsidRPr="00C639EA" w:rsidRDefault="004343E1" w:rsidP="004343E1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3</w:t>
            </w:r>
          </w:p>
        </w:tc>
        <w:tc>
          <w:tcPr>
            <w:tcW w:w="1361" w:type="pct"/>
          </w:tcPr>
          <w:p w14:paraId="78D0783E" w14:textId="45E92D1A" w:rsidR="004343E1" w:rsidRPr="00C639EA" w:rsidRDefault="004343E1" w:rsidP="004343E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639EA">
              <w:rPr>
                <w:rFonts w:ascii="TH SarabunPSK" w:eastAsia="Calibri" w:hAnsi="TH SarabunPSK" w:cs="TH SarabunPSK"/>
                <w:sz w:val="28"/>
                <w:cs/>
              </w:rPr>
              <w:t>การเข้าร่วมกิจกรรมการประกวดแข่งขันกลอนสดเยาวชน เนื่องในประเพณีบุญสารทเดือนสิบและงานกาชาด ประจำปี 2567</w:t>
            </w:r>
          </w:p>
        </w:tc>
        <w:tc>
          <w:tcPr>
            <w:tcW w:w="833" w:type="pct"/>
          </w:tcPr>
          <w:p w14:paraId="1D741750" w14:textId="77777777" w:rsidR="004343E1" w:rsidRPr="00C639EA" w:rsidRDefault="004343E1" w:rsidP="004343E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39EA">
              <w:rPr>
                <w:rFonts w:ascii="TH SarabunPSK" w:eastAsia="Calibri" w:hAnsi="TH SarabunPSK" w:cs="TH SarabunPSK"/>
                <w:sz w:val="28"/>
              </w:rPr>
              <w:t xml:space="preserve">7 </w:t>
            </w: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วัน </w:t>
            </w:r>
          </w:p>
          <w:p w14:paraId="70A1CEA4" w14:textId="09AF1BE0" w:rsidR="004343E1" w:rsidRPr="00C639EA" w:rsidRDefault="004343E1" w:rsidP="004343E1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ระหว่าง</w:t>
            </w:r>
            <w:r w:rsidRPr="00C639EA">
              <w:rPr>
                <w:rFonts w:ascii="TH SarabunPSK" w:eastAsia="Calibri" w:hAnsi="TH SarabunPSK" w:cs="TH SarabunPSK"/>
                <w:sz w:val="28"/>
                <w:cs/>
              </w:rPr>
              <w:t>วันที่ 22</w:t>
            </w:r>
            <w:r w:rsidRPr="00C639EA">
              <w:rPr>
                <w:rFonts w:ascii="TH SarabunPSK" w:eastAsia="Calibri" w:hAnsi="TH SarabunPSK" w:cs="TH SarabunPSK"/>
                <w:sz w:val="28"/>
              </w:rPr>
              <w:t>, 28-29</w:t>
            </w:r>
            <w:r w:rsidRPr="00C639EA">
              <w:rPr>
                <w:rFonts w:ascii="TH SarabunPSK" w:eastAsia="Calibri" w:hAnsi="TH SarabunPSK" w:cs="TH SarabunPSK"/>
                <w:sz w:val="28"/>
                <w:cs/>
              </w:rPr>
              <w:t xml:space="preserve"> กันยายน 2567 </w:t>
            </w: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และ</w:t>
            </w:r>
            <w:r w:rsidRPr="00C639EA">
              <w:rPr>
                <w:rFonts w:ascii="TH SarabunPSK" w:eastAsia="Calibri" w:hAnsi="TH SarabunPSK" w:cs="TH SarabunPSK"/>
                <w:sz w:val="28"/>
                <w:cs/>
              </w:rPr>
              <w:t xml:space="preserve">วันที่ 1-4 ตุลาคม 2567 </w:t>
            </w:r>
          </w:p>
        </w:tc>
        <w:tc>
          <w:tcPr>
            <w:tcW w:w="833" w:type="pct"/>
          </w:tcPr>
          <w:p w14:paraId="0A816DFB" w14:textId="1DCD229D" w:rsidR="004343E1" w:rsidRPr="00C639EA" w:rsidRDefault="004343E1" w:rsidP="004343E1">
            <w:pPr>
              <w:rPr>
                <w:rFonts w:ascii="TH SarabunPSK" w:eastAsia="Calibri" w:hAnsi="TH SarabunPSK" w:cs="TH SarabunPSK"/>
                <w:sz w:val="28"/>
              </w:rPr>
            </w:pP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คณะกรรมการประกวดแข่งขันทุกคนดำเนินกิจกรรมสำเร็จตามที่ตั้งเป้าหมายไว้</w:t>
            </w:r>
          </w:p>
        </w:tc>
        <w:tc>
          <w:tcPr>
            <w:tcW w:w="833" w:type="pct"/>
          </w:tcPr>
          <w:p w14:paraId="2264E82A" w14:textId="61B5AA63" w:rsidR="004343E1" w:rsidRPr="00C639EA" w:rsidRDefault="004343E1" w:rsidP="004343E1">
            <w:pPr>
              <w:rPr>
                <w:rFonts w:ascii="TH SarabunPSK" w:eastAsia="Calibri" w:hAnsi="TH SarabunPSK" w:cs="TH SarabunPSK"/>
                <w:sz w:val="28"/>
              </w:rPr>
            </w:pP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คณะกรรมการการประกวดแข่งขัน นักเรียน นักศึกษา และประชาชนทั่วไป</w:t>
            </w:r>
          </w:p>
        </w:tc>
        <w:tc>
          <w:tcPr>
            <w:tcW w:w="834" w:type="pct"/>
          </w:tcPr>
          <w:p w14:paraId="142B4CA8" w14:textId="11569180" w:rsidR="004343E1" w:rsidRPr="00C639EA" w:rsidRDefault="004343E1" w:rsidP="004343E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639EA">
              <w:rPr>
                <w:rFonts w:ascii="TH SarabunPSK" w:eastAsia="Calibri" w:hAnsi="TH SarabunPSK" w:cs="TH SarabunPSK" w:hint="cs"/>
                <w:sz w:val="28"/>
                <w:cs/>
              </w:rPr>
              <w:t>คณะกรรมการการประกวดแข่งขันและคณาจารย์สาขาวิชาภาษาไทย</w:t>
            </w:r>
          </w:p>
        </w:tc>
      </w:tr>
      <w:tr w:rsidR="0050124D" w:rsidRPr="00C639EA" w14:paraId="0F26EF7E" w14:textId="77777777" w:rsidTr="00F55B7B">
        <w:trPr>
          <w:trHeight w:val="596"/>
        </w:trPr>
        <w:tc>
          <w:tcPr>
            <w:tcW w:w="306" w:type="pct"/>
          </w:tcPr>
          <w:p w14:paraId="00F7CAB1" w14:textId="09A9303F" w:rsidR="0050124D" w:rsidRPr="00C639EA" w:rsidRDefault="0050124D" w:rsidP="0050124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639EA">
              <w:rPr>
                <w:rFonts w:ascii="TH SarabunPSK" w:eastAsia="Sarabun" w:hAnsi="TH SarabunPSK" w:cs="TH SarabunPSK"/>
                <w:sz w:val="28"/>
              </w:rPr>
              <w:t>4</w:t>
            </w:r>
          </w:p>
        </w:tc>
        <w:tc>
          <w:tcPr>
            <w:tcW w:w="1361" w:type="pct"/>
          </w:tcPr>
          <w:p w14:paraId="19379A2B" w14:textId="77777777" w:rsidR="0050124D" w:rsidRDefault="0050124D" w:rsidP="0050124D">
            <w:pPr>
              <w:rPr>
                <w:rFonts w:ascii="TH SarabunPSK" w:eastAsia="Calibri" w:hAnsi="TH SarabunPSK" w:cs="TH SarabunPSK"/>
                <w:sz w:val="28"/>
              </w:rPr>
            </w:pPr>
            <w:r w:rsidRPr="00C639EA">
              <w:rPr>
                <w:rFonts w:ascii="TH SarabunPSK" w:eastAsia="Sarabun" w:hAnsi="TH SarabunPSK" w:cs="TH SarabunPSK"/>
                <w:sz w:val="28"/>
                <w:cs/>
              </w:rPr>
              <w:t xml:space="preserve">โครงการอนุรักษ์ฟื้นฟูสืบทอด และพัฒนาศิลปะวัฒนธรรมและภูมิปัญญาท้องถิ่น (โครงการที่ </w:t>
            </w:r>
            <w:r w:rsidRPr="00C639EA">
              <w:rPr>
                <w:rFonts w:ascii="TH SarabunPSK" w:eastAsia="Sarabun" w:hAnsi="TH SarabunPSK" w:cs="TH SarabunPSK"/>
                <w:sz w:val="28"/>
              </w:rPr>
              <w:t>19</w:t>
            </w:r>
            <w:r w:rsidRPr="00C639EA">
              <w:rPr>
                <w:rFonts w:ascii="TH SarabunPSK" w:eastAsia="Sarabun" w:hAnsi="TH SarabunPSK" w:cs="TH SarabunPSK"/>
                <w:sz w:val="28"/>
                <w:cs/>
              </w:rPr>
              <w:t>) กิจกรรมส่งเสริมคุณธรรมจริยธรรมแก่นักศึกษา</w:t>
            </w:r>
          </w:p>
          <w:p w14:paraId="052226E9" w14:textId="77777777" w:rsidR="0050124D" w:rsidRPr="00C639EA" w:rsidRDefault="0050124D" w:rsidP="0050124D">
            <w:pPr>
              <w:rPr>
                <w:rFonts w:ascii="TH SarabunPSK" w:eastAsia="Sarabun" w:hAnsi="TH SarabunPSK" w:cs="TH SarabunPSK"/>
                <w:sz w:val="28"/>
              </w:rPr>
            </w:pPr>
            <w:r w:rsidRPr="00C639EA">
              <w:rPr>
                <w:rFonts w:ascii="TH SarabunPSK" w:eastAsia="Sarabun" w:hAnsi="TH SarabunPSK" w:cs="TH SarabunPSK" w:hint="cs"/>
                <w:sz w:val="28"/>
                <w:cs/>
              </w:rPr>
              <w:t>- ประชาสัมพันธ์ให้ทราบล่วงหน้าตั้งแต่ต้นเทอม</w:t>
            </w:r>
          </w:p>
          <w:p w14:paraId="0A3B7078" w14:textId="77777777" w:rsidR="0050124D" w:rsidRPr="00C639EA" w:rsidRDefault="0050124D" w:rsidP="0050124D">
            <w:pPr>
              <w:rPr>
                <w:rFonts w:ascii="TH SarabunPSK" w:eastAsia="Sarabun" w:hAnsi="TH SarabunPSK" w:cs="TH SarabunPSK"/>
                <w:sz w:val="28"/>
              </w:rPr>
            </w:pPr>
            <w:r w:rsidRPr="00C639EA">
              <w:rPr>
                <w:rFonts w:ascii="TH SarabunPSK" w:eastAsia="Sarabun" w:hAnsi="TH SarabunPSK" w:cs="TH SarabunPSK" w:hint="cs"/>
                <w:sz w:val="28"/>
                <w:cs/>
              </w:rPr>
              <w:t>- ให้เป็นส่วนหนึ่งของการเรียนการสอน</w:t>
            </w:r>
          </w:p>
          <w:p w14:paraId="25566B6F" w14:textId="77777777" w:rsidR="0050124D" w:rsidRPr="00C639EA" w:rsidRDefault="0050124D" w:rsidP="0050124D">
            <w:pPr>
              <w:rPr>
                <w:rFonts w:ascii="TH SarabunPSK" w:eastAsia="Sarabun" w:hAnsi="TH SarabunPSK" w:cs="TH SarabunPSK"/>
                <w:sz w:val="28"/>
              </w:rPr>
            </w:pPr>
            <w:r w:rsidRPr="00C639EA">
              <w:rPr>
                <w:rFonts w:ascii="TH SarabunPSK" w:eastAsia="Sarabun" w:hAnsi="TH SarabunPSK" w:cs="TH SarabunPSK" w:hint="cs"/>
                <w:sz w:val="28"/>
                <w:cs/>
              </w:rPr>
              <w:t>- ให้เป็นส่วนหนึ่งของกิจกรรมเสริมหลักสูตรและนักศึกษาทุกคนต้องผ่านกิจกรรมดังกล่าว</w:t>
            </w:r>
          </w:p>
          <w:p w14:paraId="3D279808" w14:textId="7F6451DE" w:rsidR="0050124D" w:rsidRPr="00C639EA" w:rsidRDefault="0050124D" w:rsidP="0050124D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639EA">
              <w:rPr>
                <w:rFonts w:ascii="TH SarabunPSK" w:eastAsia="Sarabun" w:hAnsi="TH SarabunPSK" w:cs="TH SarabunPSK" w:hint="cs"/>
                <w:sz w:val="28"/>
                <w:cs/>
              </w:rPr>
              <w:t>- หาวิทยากรที่มีชื่อเสียงมีความชำนาญในการฝึกอบรม</w:t>
            </w:r>
          </w:p>
        </w:tc>
        <w:tc>
          <w:tcPr>
            <w:tcW w:w="833" w:type="pct"/>
          </w:tcPr>
          <w:p w14:paraId="330047CE" w14:textId="53CD3FA8" w:rsidR="0050124D" w:rsidRPr="00C639EA" w:rsidRDefault="0050124D" w:rsidP="0050124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639EA">
              <w:rPr>
                <w:rFonts w:ascii="TH SarabunPSK" w:eastAsia="Sarabun" w:hAnsi="TH SarabunPSK" w:cs="TH SarabunPSK" w:hint="cs"/>
                <w:sz w:val="28"/>
                <w:cs/>
              </w:rPr>
              <w:t xml:space="preserve">วันที่ </w:t>
            </w:r>
            <w:r w:rsidRPr="00C639EA">
              <w:rPr>
                <w:rFonts w:ascii="TH SarabunPSK" w:eastAsia="Sarabun" w:hAnsi="TH SarabunPSK" w:cs="TH SarabunPSK"/>
                <w:sz w:val="28"/>
              </w:rPr>
              <w:t>1</w:t>
            </w:r>
            <w:r w:rsidRPr="00C639EA">
              <w:rPr>
                <w:rFonts w:ascii="TH SarabunPSK" w:eastAsia="Sarabun" w:hAnsi="TH SarabunPSK" w:cs="TH SarabunPSK" w:hint="cs"/>
                <w:sz w:val="28"/>
                <w:cs/>
              </w:rPr>
              <w:t xml:space="preserve"> มีนาคม 2</w:t>
            </w:r>
            <w:r w:rsidRPr="00C639EA">
              <w:rPr>
                <w:rFonts w:ascii="TH SarabunPSK" w:eastAsia="Sarabun" w:hAnsi="TH SarabunPSK" w:cs="TH SarabunPSK"/>
                <w:sz w:val="28"/>
              </w:rPr>
              <w:t>568</w:t>
            </w:r>
          </w:p>
        </w:tc>
        <w:tc>
          <w:tcPr>
            <w:tcW w:w="833" w:type="pct"/>
          </w:tcPr>
          <w:p w14:paraId="08D27ECE" w14:textId="320F2B66" w:rsidR="0050124D" w:rsidRPr="00C639EA" w:rsidRDefault="0050124D" w:rsidP="0050124D">
            <w:pPr>
              <w:rPr>
                <w:rFonts w:ascii="TH SarabunPSK" w:hAnsi="TH SarabunPSK" w:cs="TH SarabunPSK"/>
                <w:sz w:val="28"/>
              </w:rPr>
            </w:pPr>
            <w:r w:rsidRPr="00C639EA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C639EA">
              <w:rPr>
                <w:rFonts w:ascii="TH SarabunPSK" w:hAnsi="TH SarabunPSK" w:cs="TH SarabunPSK"/>
                <w:sz w:val="28"/>
                <w:cs/>
              </w:rPr>
              <w:t>จำนวนนักศึกษาได้รับการส่งเสริมคุณธรรมจริยธรรม</w:t>
            </w:r>
            <w:r w:rsidR="00E7259D" w:rsidRPr="00C639EA">
              <w:rPr>
                <w:rFonts w:ascii="TH SarabunPSK" w:hAnsi="TH SarabunPSK" w:cs="TH SarabunPSK" w:hint="cs"/>
                <w:sz w:val="28"/>
                <w:cs/>
              </w:rPr>
              <w:t>ร้อยละ 100</w:t>
            </w:r>
          </w:p>
          <w:p w14:paraId="2CCF8147" w14:textId="5402385E" w:rsidR="0050124D" w:rsidRPr="00C639EA" w:rsidRDefault="0050124D" w:rsidP="0050124D">
            <w:pPr>
              <w:rPr>
                <w:rFonts w:ascii="TH SarabunPSK" w:eastAsia="Calibri" w:hAnsi="TH SarabunPSK" w:cs="TH SarabunPSK"/>
                <w:sz w:val="28"/>
              </w:rPr>
            </w:pPr>
            <w:r w:rsidRPr="00C639EA">
              <w:rPr>
                <w:rFonts w:ascii="TH SarabunPSK" w:hAnsi="TH SarabunPSK" w:cs="TH SarabunPSK" w:hint="cs"/>
                <w:sz w:val="28"/>
                <w:cs/>
              </w:rPr>
              <w:t>2. นักศึกษาสามารถนำหลักจริยธรรมไปประยุกต์ใช้ในชีวิตประจำวัน</w:t>
            </w:r>
            <w:r w:rsidR="00E7259D" w:rsidRPr="00C639EA">
              <w:rPr>
                <w:rFonts w:ascii="TH SarabunPSK" w:hAnsi="TH SarabunPSK" w:cs="TH SarabunPSK" w:hint="cs"/>
                <w:sz w:val="28"/>
                <w:cs/>
              </w:rPr>
              <w:t>ร้อยละ 80</w:t>
            </w:r>
          </w:p>
        </w:tc>
        <w:tc>
          <w:tcPr>
            <w:tcW w:w="833" w:type="pct"/>
          </w:tcPr>
          <w:p w14:paraId="5D197293" w14:textId="5D944B4E" w:rsidR="0050124D" w:rsidRPr="00C639EA" w:rsidRDefault="0050124D" w:rsidP="0050124D">
            <w:pPr>
              <w:rPr>
                <w:rFonts w:ascii="TH SarabunPSK" w:hAnsi="TH SarabunPSK" w:cs="TH SarabunPSK"/>
                <w:sz w:val="28"/>
                <w:cs/>
              </w:rPr>
            </w:pPr>
            <w:r w:rsidRPr="00C639EA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E7259D">
              <w:rPr>
                <w:rFonts w:ascii="TH SarabunPSK" w:hAnsi="TH SarabunPSK" w:cs="TH SarabunPSK" w:hint="cs"/>
                <w:sz w:val="28"/>
                <w:cs/>
              </w:rPr>
              <w:t xml:space="preserve">นักศึกษา จำนวน </w:t>
            </w:r>
            <w:r w:rsidR="00E7259D">
              <w:rPr>
                <w:rFonts w:ascii="TH SarabunPSK" w:hAnsi="TH SarabunPSK" w:cs="TH SarabunPSK"/>
                <w:sz w:val="28"/>
              </w:rPr>
              <w:t xml:space="preserve">160 </w:t>
            </w:r>
            <w:r w:rsidR="00E7259D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14:paraId="2F9F59A9" w14:textId="59345E79" w:rsidR="0050124D" w:rsidRPr="00C639EA" w:rsidRDefault="0050124D" w:rsidP="0050124D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639EA">
              <w:rPr>
                <w:rFonts w:ascii="TH SarabunPSK" w:eastAsia="Sarabun" w:hAnsi="TH SarabunPSK" w:cs="TH SarabunPSK" w:hint="cs"/>
                <w:sz w:val="28"/>
                <w:cs/>
              </w:rPr>
              <w:t xml:space="preserve">2. </w:t>
            </w:r>
            <w:r w:rsidR="00E7259D">
              <w:rPr>
                <w:rFonts w:ascii="TH SarabunPSK" w:eastAsia="Calibri" w:hAnsi="TH SarabunPSK" w:cs="TH SarabunPSK" w:hint="cs"/>
                <w:sz w:val="28"/>
                <w:cs/>
              </w:rPr>
              <w:t xml:space="preserve">อาจารย์ </w:t>
            </w:r>
            <w:r w:rsidR="00E7259D">
              <w:rPr>
                <w:rFonts w:ascii="TH SarabunPSK" w:eastAsia="Calibri" w:hAnsi="TH SarabunPSK" w:cs="TH SarabunPSK"/>
                <w:sz w:val="28"/>
              </w:rPr>
              <w:t xml:space="preserve">13 </w:t>
            </w:r>
            <w:r w:rsidR="00E7259D">
              <w:rPr>
                <w:rFonts w:ascii="TH SarabunPSK" w:eastAsia="Calibri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834" w:type="pct"/>
          </w:tcPr>
          <w:p w14:paraId="0F3F6C35" w14:textId="030ABD61" w:rsidR="0050124D" w:rsidRPr="00C639EA" w:rsidRDefault="00335967" w:rsidP="0050124D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อาจารย์สุนา  ผาด่านแก้วและ </w:t>
            </w:r>
            <w:r w:rsidR="0050124D">
              <w:rPr>
                <w:rFonts w:ascii="TH SarabunPSK" w:eastAsia="Calibri" w:hAnsi="TH SarabunPSK" w:cs="TH SarabunPSK" w:hint="cs"/>
                <w:sz w:val="28"/>
                <w:cs/>
              </w:rPr>
              <w:t>สาขาวิชารัฐประศาสนศาสตร์</w:t>
            </w:r>
          </w:p>
        </w:tc>
      </w:tr>
    </w:tbl>
    <w:p w14:paraId="6852FDFB" w14:textId="77777777" w:rsidR="004343E1" w:rsidRPr="004343E1" w:rsidRDefault="004343E1"/>
    <w:p w14:paraId="6FDB3FDA" w14:textId="77777777" w:rsidR="004343E1" w:rsidRDefault="004343E1"/>
    <w:p w14:paraId="70B773AA" w14:textId="77777777" w:rsidR="004343E1" w:rsidRDefault="004343E1"/>
    <w:p w14:paraId="66BF40FA" w14:textId="77777777" w:rsidR="004343E1" w:rsidRDefault="004343E1"/>
    <w:p w14:paraId="16C9E620" w14:textId="77777777" w:rsidR="004343E1" w:rsidRDefault="004343E1"/>
    <w:p w14:paraId="1690D082" w14:textId="77777777" w:rsidR="004343E1" w:rsidRDefault="004343E1"/>
    <w:p w14:paraId="0BBC21CF" w14:textId="77777777" w:rsidR="004343E1" w:rsidRDefault="004343E1"/>
    <w:p w14:paraId="16C733CA" w14:textId="77777777" w:rsidR="004343E1" w:rsidRDefault="004343E1">
      <w:pPr>
        <w:sectPr w:rsidR="004343E1" w:rsidSect="00CC0B9F">
          <w:pgSz w:w="16838" w:h="11906" w:orient="landscape"/>
          <w:pgMar w:top="993" w:right="1440" w:bottom="1276" w:left="1440" w:header="708" w:footer="708" w:gutter="0"/>
          <w:cols w:space="708"/>
          <w:docGrid w:linePitch="360"/>
        </w:sectPr>
      </w:pPr>
    </w:p>
    <w:bookmarkEnd w:id="0"/>
    <w:p w14:paraId="5BDC794A" w14:textId="3CF829D3" w:rsidR="000D3485" w:rsidRDefault="000D3485" w:rsidP="00431384">
      <w:pPr>
        <w:jc w:val="center"/>
      </w:pPr>
    </w:p>
    <w:sectPr w:rsidR="000D3485" w:rsidSect="00CC0B9F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53FA"/>
    <w:multiLevelType w:val="hybridMultilevel"/>
    <w:tmpl w:val="ECE23E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83311"/>
    <w:multiLevelType w:val="hybridMultilevel"/>
    <w:tmpl w:val="08C6ED20"/>
    <w:lvl w:ilvl="0" w:tplc="5E5A1DEA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10187D"/>
    <w:multiLevelType w:val="hybridMultilevel"/>
    <w:tmpl w:val="25A6A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5B55"/>
    <w:multiLevelType w:val="hybridMultilevel"/>
    <w:tmpl w:val="10501836"/>
    <w:lvl w:ilvl="0" w:tplc="41C46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985083"/>
    <w:multiLevelType w:val="hybridMultilevel"/>
    <w:tmpl w:val="88188F38"/>
    <w:lvl w:ilvl="0" w:tplc="2A06A1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2807F9"/>
    <w:multiLevelType w:val="hybridMultilevel"/>
    <w:tmpl w:val="56880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D5741"/>
    <w:multiLevelType w:val="hybridMultilevel"/>
    <w:tmpl w:val="288AB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136832">
    <w:abstractNumId w:val="2"/>
  </w:num>
  <w:num w:numId="2" w16cid:durableId="1640573634">
    <w:abstractNumId w:val="3"/>
  </w:num>
  <w:num w:numId="3" w16cid:durableId="1334185779">
    <w:abstractNumId w:val="4"/>
  </w:num>
  <w:num w:numId="4" w16cid:durableId="1526865616">
    <w:abstractNumId w:val="5"/>
  </w:num>
  <w:num w:numId="5" w16cid:durableId="462695640">
    <w:abstractNumId w:val="0"/>
  </w:num>
  <w:num w:numId="6" w16cid:durableId="340545091">
    <w:abstractNumId w:val="6"/>
  </w:num>
  <w:num w:numId="7" w16cid:durableId="167506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85"/>
    <w:rsid w:val="00015B65"/>
    <w:rsid w:val="00040F9A"/>
    <w:rsid w:val="00065C85"/>
    <w:rsid w:val="000749F1"/>
    <w:rsid w:val="000D3485"/>
    <w:rsid w:val="00112E10"/>
    <w:rsid w:val="00155AD1"/>
    <w:rsid w:val="00195417"/>
    <w:rsid w:val="001C0601"/>
    <w:rsid w:val="00205708"/>
    <w:rsid w:val="00250603"/>
    <w:rsid w:val="0032764E"/>
    <w:rsid w:val="00335967"/>
    <w:rsid w:val="00342FF8"/>
    <w:rsid w:val="00343633"/>
    <w:rsid w:val="003D7E16"/>
    <w:rsid w:val="003E7735"/>
    <w:rsid w:val="00401B6D"/>
    <w:rsid w:val="004127F0"/>
    <w:rsid w:val="00431384"/>
    <w:rsid w:val="004343E1"/>
    <w:rsid w:val="0050124D"/>
    <w:rsid w:val="005B6043"/>
    <w:rsid w:val="00662553"/>
    <w:rsid w:val="00667898"/>
    <w:rsid w:val="0071231B"/>
    <w:rsid w:val="00754266"/>
    <w:rsid w:val="00772E76"/>
    <w:rsid w:val="007E36E1"/>
    <w:rsid w:val="00843CF8"/>
    <w:rsid w:val="00876983"/>
    <w:rsid w:val="009454A1"/>
    <w:rsid w:val="00991558"/>
    <w:rsid w:val="00A836AC"/>
    <w:rsid w:val="00AA7AC9"/>
    <w:rsid w:val="00B3678C"/>
    <w:rsid w:val="00B467F3"/>
    <w:rsid w:val="00BD4107"/>
    <w:rsid w:val="00C6120A"/>
    <w:rsid w:val="00C639EA"/>
    <w:rsid w:val="00CC0B9F"/>
    <w:rsid w:val="00CC43F5"/>
    <w:rsid w:val="00D50789"/>
    <w:rsid w:val="00D53AE0"/>
    <w:rsid w:val="00D61DEF"/>
    <w:rsid w:val="00D71F52"/>
    <w:rsid w:val="00E0034B"/>
    <w:rsid w:val="00E25B2C"/>
    <w:rsid w:val="00E7259D"/>
    <w:rsid w:val="00E778A6"/>
    <w:rsid w:val="00EA0831"/>
    <w:rsid w:val="00F30682"/>
    <w:rsid w:val="00F44523"/>
    <w:rsid w:val="00FD17B2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5083"/>
  <w15:docId w15:val="{44D363AD-62EC-4FE9-8741-BF1BEE7D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C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5C85"/>
    <w:rPr>
      <w:rFonts w:ascii="Tahoma" w:hAnsi="Tahoma" w:cs="Angsana New"/>
      <w:sz w:val="16"/>
      <w:szCs w:val="20"/>
    </w:rPr>
  </w:style>
  <w:style w:type="paragraph" w:styleId="a6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7"/>
    <w:uiPriority w:val="34"/>
    <w:qFormat/>
    <w:rsid w:val="000D3485"/>
    <w:pPr>
      <w:ind w:left="720"/>
      <w:contextualSpacing/>
    </w:pPr>
  </w:style>
  <w:style w:type="paragraph" w:styleId="a8">
    <w:name w:val="No Spacing"/>
    <w:link w:val="a9"/>
    <w:uiPriority w:val="1"/>
    <w:qFormat/>
    <w:rsid w:val="00F30682"/>
    <w:pPr>
      <w:spacing w:after="0" w:line="240" w:lineRule="auto"/>
    </w:pPr>
    <w:rPr>
      <w:rFonts w:ascii="Calibri" w:eastAsia="Times New Roman" w:hAnsi="Calibri" w:cs="Cordia New"/>
      <w:lang w:eastAsia="zh-TW"/>
    </w:rPr>
  </w:style>
  <w:style w:type="character" w:customStyle="1" w:styleId="a9">
    <w:name w:val="ไม่มีการเว้นระยะห่าง อักขระ"/>
    <w:link w:val="a8"/>
    <w:uiPriority w:val="1"/>
    <w:rsid w:val="00F30682"/>
    <w:rPr>
      <w:rFonts w:ascii="Calibri" w:eastAsia="Times New Roman" w:hAnsi="Calibri" w:cs="Cordia New"/>
      <w:lang w:eastAsia="zh-TW"/>
    </w:rPr>
  </w:style>
  <w:style w:type="character" w:customStyle="1" w:styleId="y2iqfc">
    <w:name w:val="y2iqfc"/>
    <w:rsid w:val="003D7E16"/>
  </w:style>
  <w:style w:type="character" w:customStyle="1" w:styleId="a7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6"/>
    <w:uiPriority w:val="34"/>
    <w:qFormat/>
    <w:locked/>
    <w:rsid w:val="00E7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3342-87E0-440B-BFE2-BE0115AF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3548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ComCare</dc:creator>
  <cp:lastModifiedBy>Miss. Hathaikan Suayluek</cp:lastModifiedBy>
  <cp:revision>2</cp:revision>
  <cp:lastPrinted>2025-05-14T02:18:00Z</cp:lastPrinted>
  <dcterms:created xsi:type="dcterms:W3CDTF">2025-05-15T07:42:00Z</dcterms:created>
  <dcterms:modified xsi:type="dcterms:W3CDTF">2025-05-15T07:42:00Z</dcterms:modified>
</cp:coreProperties>
</file>